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ind w:firstLine="480"/>
        <w:jc w:val="center"/>
        <w:rPr>
          <w:rFonts w:hAnsi="宋体"/>
        </w:rPr>
      </w:pPr>
      <w:bookmarkStart w:id="0" w:name="_Toc316824376"/>
      <w:bookmarkStart w:id="1" w:name="_Toc316824950"/>
      <w:bookmarkStart w:id="2" w:name="_Toc316825129"/>
      <w:bookmarkStart w:id="3" w:name="_Toc316030251"/>
      <w:bookmarkStart w:id="4" w:name="_Toc316030257"/>
      <w:bookmarkStart w:id="5" w:name="_Toc316030272"/>
    </w:p>
    <w:p>
      <w:pPr>
        <w:snapToGrid w:val="0"/>
        <w:spacing w:before="0" w:after="0"/>
        <w:ind w:firstLine="480"/>
        <w:jc w:val="center"/>
        <w:rPr>
          <w:rFonts w:hAnsi="宋体"/>
          <w:bCs/>
          <w:color w:val="000000"/>
          <w:sz w:val="36"/>
          <w:szCs w:val="36"/>
        </w:rPr>
      </w:pPr>
      <w:r>
        <w:rPr>
          <w:rFonts w:hAnsi="宋体"/>
        </w:rPr>
        <w:tab/>
      </w:r>
    </w:p>
    <w:p>
      <w:pPr>
        <w:snapToGrid w:val="0"/>
        <w:spacing w:before="0" w:after="0"/>
        <w:ind w:firstLine="0" w:firstLineChars="0"/>
        <w:jc w:val="center"/>
        <w:rPr>
          <w:rFonts w:hAnsi="宋体" w:cs="Arial"/>
          <w:b/>
          <w:bCs/>
          <w:color w:val="000000"/>
          <w:sz w:val="44"/>
          <w:szCs w:val="44"/>
        </w:rPr>
      </w:pP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中国人寿保险（海外）股份有限公司</w:t>
      </w: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2023年采购云桌面服务器资源项目</w:t>
      </w: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招标清单及技术指标</w:t>
      </w:r>
    </w:p>
    <w:p>
      <w:pPr>
        <w:snapToGrid w:val="0"/>
        <w:spacing w:before="0" w:after="0"/>
        <w:ind w:firstLine="0" w:firstLineChars="0"/>
        <w:rPr>
          <w:rFonts w:hAnsi="宋体" w:cs="Arial"/>
          <w:b/>
          <w:bCs/>
          <w:color w:val="000000"/>
          <w:sz w:val="52"/>
          <w:szCs w:val="52"/>
        </w:rPr>
      </w:pPr>
    </w:p>
    <w:p>
      <w:pPr>
        <w:snapToGrid w:val="0"/>
        <w:spacing w:before="0" w:after="0"/>
        <w:ind w:firstLine="0" w:firstLineChars="0"/>
        <w:rPr>
          <w:rFonts w:hAnsi="宋体" w:cs="Arial"/>
          <w:b/>
          <w:bCs/>
          <w:color w:val="000000"/>
          <w:sz w:val="52"/>
          <w:szCs w:val="52"/>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pStyle w:val="116"/>
        <w:tabs>
          <w:tab w:val="clear" w:pos="0"/>
        </w:tabs>
        <w:spacing w:before="0" w:after="0" w:line="360" w:lineRule="auto"/>
        <w:rPr>
          <w:rFonts w:ascii="宋体" w:hAnsi="宋体" w:cs="Arial"/>
          <w:sz w:val="21"/>
          <w:szCs w:val="21"/>
          <w:lang w:eastAsia="zh-CN"/>
        </w:rPr>
      </w:pPr>
    </w:p>
    <w:p>
      <w:pPr>
        <w:snapToGrid w:val="0"/>
        <w:spacing w:before="0" w:after="0"/>
        <w:ind w:left="62" w:firstLine="181" w:firstLineChars="0"/>
        <w:jc w:val="center"/>
        <w:rPr>
          <w:rFonts w:hAnsi="宋体" w:cs="Arial"/>
          <w:b/>
          <w:color w:val="000000"/>
        </w:rPr>
      </w:pPr>
      <w:r>
        <w:rPr>
          <w:rFonts w:hAnsi="宋体" w:cs="Arial"/>
          <w:b/>
          <w:color w:val="000000"/>
        </w:rPr>
        <w:t>2023</w:t>
      </w:r>
      <w:r>
        <w:rPr>
          <w:rFonts w:hint="eastAsia" w:hAnsi="宋体" w:cs="Arial"/>
          <w:b/>
          <w:color w:val="000000"/>
        </w:rPr>
        <w:t>年1</w:t>
      </w:r>
      <w:r>
        <w:rPr>
          <w:rFonts w:hint="eastAsia" w:hAnsi="宋体" w:cs="Arial"/>
          <w:b/>
          <w:color w:val="000000"/>
          <w:lang w:val="en-US" w:eastAsia="zh-CN"/>
        </w:rPr>
        <w:t>1</w:t>
      </w:r>
      <w:bookmarkStart w:id="418" w:name="_GoBack"/>
      <w:bookmarkEnd w:id="418"/>
      <w:r>
        <w:rPr>
          <w:rFonts w:hint="eastAsia" w:hAnsi="宋体" w:cs="Arial"/>
          <w:b/>
          <w:color w:val="000000"/>
        </w:rPr>
        <w:t>月</w:t>
      </w: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bCs/>
          <w:color w:val="000000"/>
          <w:sz w:val="44"/>
          <w:szCs w:val="44"/>
        </w:rPr>
      </w:pPr>
    </w:p>
    <w:p>
      <w:pPr>
        <w:snapToGrid w:val="0"/>
        <w:spacing w:before="0" w:after="0"/>
        <w:ind w:firstLine="883"/>
        <w:jc w:val="center"/>
        <w:rPr>
          <w:rFonts w:hAnsi="宋体" w:cs="Arial"/>
          <w:b/>
          <w:bCs/>
          <w:color w:val="000000"/>
          <w:sz w:val="44"/>
          <w:szCs w:val="44"/>
        </w:rPr>
      </w:pPr>
      <w:r>
        <w:rPr>
          <w:rFonts w:hint="eastAsia" w:hAnsi="宋体" w:cs="Arial"/>
          <w:b/>
          <w:bCs/>
          <w:color w:val="000000"/>
          <w:sz w:val="44"/>
          <w:szCs w:val="44"/>
        </w:rPr>
        <w:t>目</w:t>
      </w:r>
      <w:r>
        <w:rPr>
          <w:rFonts w:hAnsi="宋体" w:cs="Arial"/>
          <w:b/>
          <w:bCs/>
          <w:color w:val="000000"/>
          <w:sz w:val="44"/>
          <w:szCs w:val="44"/>
        </w:rPr>
        <w:t xml:space="preserve">          </w:t>
      </w:r>
      <w:r>
        <w:rPr>
          <w:rFonts w:hint="eastAsia" w:hAnsi="宋体" w:cs="Arial"/>
          <w:b/>
          <w:bCs/>
          <w:color w:val="000000"/>
          <w:sz w:val="44"/>
          <w:szCs w:val="44"/>
        </w:rPr>
        <w:t>录</w:t>
      </w:r>
    </w:p>
    <w:sdt>
      <w:sdtPr>
        <w:rPr>
          <w:rFonts w:ascii="宋体" w:hAnsi="Times New Roman" w:eastAsia="宋体" w:cs="Times New Roman"/>
          <w:color w:val="auto"/>
          <w:kern w:val="2"/>
          <w:sz w:val="24"/>
          <w:szCs w:val="24"/>
          <w:lang w:val="zh-CN"/>
        </w:rPr>
        <w:id w:val="-395043662"/>
        <w:docPartObj>
          <w:docPartGallery w:val="Table of Contents"/>
          <w:docPartUnique/>
        </w:docPartObj>
      </w:sdtPr>
      <w:sdtEndPr>
        <w:rPr>
          <w:rFonts w:ascii="宋体" w:hAnsi="Times New Roman" w:eastAsia="宋体" w:cs="Times New Roman"/>
          <w:b/>
          <w:bCs/>
          <w:color w:val="auto"/>
          <w:kern w:val="2"/>
          <w:sz w:val="24"/>
          <w:szCs w:val="24"/>
          <w:lang w:val="zh-CN"/>
        </w:rPr>
      </w:sdtEndPr>
      <w:sdtContent>
        <w:p>
          <w:pPr>
            <w:pStyle w:val="134"/>
          </w:pP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TOC \o "1-3" \h \z \u </w:instrText>
          </w:r>
          <w:r>
            <w:fldChar w:fldCharType="separate"/>
          </w:r>
          <w:r>
            <w:fldChar w:fldCharType="begin"/>
          </w:r>
          <w:r>
            <w:instrText xml:space="preserve"> HYPERLINK \l "_Toc148714480" </w:instrText>
          </w:r>
          <w:r>
            <w:fldChar w:fldCharType="separate"/>
          </w:r>
          <w:r>
            <w:rPr>
              <w:rStyle w:val="49"/>
            </w:rPr>
            <w:t>第一章</w:t>
          </w:r>
          <w:r>
            <w:rPr>
              <w:rFonts w:asciiTheme="minorHAnsi" w:hAnsiTheme="minorHAnsi" w:eastAsiaTheme="minorEastAsia" w:cstheme="minorBidi"/>
              <w:sz w:val="21"/>
              <w:szCs w:val="22"/>
              <w14:ligatures w14:val="standardContextual"/>
            </w:rPr>
            <w:tab/>
          </w:r>
          <w:r>
            <w:rPr>
              <w:rStyle w:val="49"/>
            </w:rPr>
            <w:t>适用范围</w:t>
          </w:r>
          <w:r>
            <w:tab/>
          </w:r>
          <w:r>
            <w:fldChar w:fldCharType="begin"/>
          </w:r>
          <w:r>
            <w:instrText xml:space="preserve"> PAGEREF _Toc148714480 \h </w:instrText>
          </w:r>
          <w:r>
            <w:fldChar w:fldCharType="separate"/>
          </w:r>
          <w:r>
            <w:t>5</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"_Toc148714481" </w:instrText>
          </w:r>
          <w:r>
            <w:fldChar w:fldCharType="separate"/>
          </w:r>
          <w:r>
            <w:rPr>
              <w:rStyle w:val="49"/>
            </w:rPr>
            <w:t>第二章</w:t>
          </w:r>
          <w:r>
            <w:rPr>
              <w:rFonts w:asciiTheme="minorHAnsi" w:hAnsiTheme="minorHAnsi" w:eastAsiaTheme="minorEastAsia" w:cstheme="minorBidi"/>
              <w:sz w:val="21"/>
              <w:szCs w:val="22"/>
              <w14:ligatures w14:val="standardContextual"/>
            </w:rPr>
            <w:tab/>
          </w:r>
          <w:r>
            <w:rPr>
              <w:rStyle w:val="49"/>
            </w:rPr>
            <w:t>背景、目标及范围</w:t>
          </w:r>
          <w:r>
            <w:tab/>
          </w:r>
          <w:r>
            <w:rPr>
              <w:rFonts w:hint="eastAsia"/>
            </w:rPr>
            <w:t>6</w:t>
          </w:r>
          <w:r>
            <w:rPr>
              <w:rFonts w:hint="eastAsia"/>
            </w:rP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"_Toc148714482" </w:instrText>
          </w:r>
          <w:r>
            <w:fldChar w:fldCharType="separate"/>
          </w:r>
          <w:r>
            <w:rPr>
              <w:rStyle w:val="49"/>
              <w:rFonts w:hAnsi="宋体"/>
              <w:lang w:bidi="th-TH"/>
            </w:rPr>
            <w:t>2.1</w:t>
          </w:r>
          <w:r>
            <w:rPr>
              <w:rFonts w:asciiTheme="minorHAnsi" w:hAnsiTheme="minorHAnsi" w:eastAsiaTheme="minorEastAsia" w:cstheme="minorBidi"/>
              <w:sz w:val="21"/>
              <w:szCs w:val="22"/>
              <w14:ligatures w14:val="standardContextual"/>
            </w:rPr>
            <w:tab/>
          </w:r>
          <w:r>
            <w:rPr>
              <w:rStyle w:val="49"/>
              <w:lang w:bidi="th-TH"/>
            </w:rPr>
            <w:t>项目背景</w:t>
          </w:r>
          <w:r>
            <w:tab/>
          </w:r>
          <w:r>
            <w:fldChar w:fldCharType="begin"/>
          </w:r>
          <w:r>
            <w:instrText xml:space="preserve"> PAGEREF _Toc148714482 \h </w:instrText>
          </w:r>
          <w:r>
            <w:fldChar w:fldCharType="separate"/>
          </w:r>
          <w:r>
            <w:t>5</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"_Toc148714483" </w:instrText>
          </w:r>
          <w:r>
            <w:fldChar w:fldCharType="separate"/>
          </w:r>
          <w:r>
            <w:rPr>
              <w:rStyle w:val="49"/>
              <w:rFonts w:hAnsi="宋体"/>
              <w:lang w:bidi="th-TH"/>
            </w:rPr>
            <w:t>2.2</w:t>
          </w:r>
          <w:r>
            <w:rPr>
              <w:rFonts w:asciiTheme="minorHAnsi" w:hAnsiTheme="minorHAnsi" w:eastAsiaTheme="minorEastAsia" w:cstheme="minorBidi"/>
              <w:sz w:val="21"/>
              <w:szCs w:val="22"/>
              <w14:ligatures w14:val="standardContextual"/>
            </w:rPr>
            <w:tab/>
          </w:r>
          <w:r>
            <w:rPr>
              <w:rStyle w:val="49"/>
              <w:lang w:bidi="th-TH"/>
            </w:rPr>
            <w:t>总体目标</w:t>
          </w:r>
          <w:r>
            <w:tab/>
          </w:r>
          <w:r>
            <w:fldChar w:fldCharType="begin"/>
          </w:r>
          <w:r>
            <w:instrText xml:space="preserve"> PAGEREF _Toc148714483 \h </w:instrText>
          </w:r>
          <w:r>
            <w:fldChar w:fldCharType="separate"/>
          </w:r>
          <w:r>
            <w:t>5</w:t>
          </w:r>
          <w:r>
            <w:fldChar w:fldCharType="end"/>
          </w:r>
          <w:r>
            <w:fldChar w:fldCharType="end"/>
          </w:r>
        </w:p>
        <w:p>
          <w:pPr>
            <w:pStyle w:val="23"/>
            <w:tabs>
              <w:tab w:val="left" w:pos="2190"/>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"_Toc148714484" </w:instrText>
          </w:r>
          <w:r>
            <w:fldChar w:fldCharType="separate"/>
          </w:r>
          <w:r>
            <w:rPr>
              <w:rStyle w:val="49"/>
            </w:rPr>
            <w:t>2.2.1</w:t>
          </w:r>
          <w:r>
            <w:rPr>
              <w:rFonts w:asciiTheme="minorHAnsi" w:hAnsiTheme="minorHAnsi" w:eastAsiaTheme="minorEastAsia" w:cstheme="minorBidi"/>
              <w:sz w:val="21"/>
              <w:szCs w:val="22"/>
              <w14:ligatures w14:val="standardContextual"/>
            </w:rPr>
            <w:tab/>
          </w:r>
          <w:r>
            <w:rPr>
              <w:rStyle w:val="49"/>
            </w:rPr>
            <w:t>范围概述</w:t>
          </w:r>
          <w:r>
            <w:tab/>
          </w:r>
          <w:r>
            <w:fldChar w:fldCharType="begin"/>
          </w:r>
          <w:r>
            <w:instrText xml:space="preserve"> PAGEREF _Toc148714484 \h </w:instrText>
          </w:r>
          <w:r>
            <w:fldChar w:fldCharType="separate"/>
          </w:r>
          <w:r>
            <w:t>5</w:t>
          </w:r>
          <w:r>
            <w:fldChar w:fldCharType="end"/>
          </w:r>
          <w:r>
            <w:fldChar w:fldCharType="end"/>
          </w:r>
        </w:p>
        <w:p>
          <w:pPr>
            <w:pStyle w:val="23"/>
            <w:tabs>
              <w:tab w:val="left" w:pos="2190"/>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"_Toc148714485" </w:instrText>
          </w:r>
          <w:r>
            <w:fldChar w:fldCharType="separate"/>
          </w:r>
          <w:r>
            <w:rPr>
              <w:rStyle w:val="49"/>
            </w:rPr>
            <w:t>2.2.2</w:t>
          </w:r>
          <w:r>
            <w:rPr>
              <w:rFonts w:asciiTheme="minorHAnsi" w:hAnsiTheme="minorHAnsi" w:eastAsiaTheme="minorEastAsia" w:cstheme="minorBidi"/>
              <w:sz w:val="21"/>
              <w:szCs w:val="22"/>
              <w14:ligatures w14:val="standardContextual"/>
            </w:rPr>
            <w:tab/>
          </w:r>
          <w:r>
            <w:rPr>
              <w:rStyle w:val="49"/>
            </w:rPr>
            <w:t>需求概述</w:t>
          </w:r>
          <w:r>
            <w:tab/>
          </w:r>
          <w:r>
            <w:fldChar w:fldCharType="begin"/>
          </w:r>
          <w:r>
            <w:instrText xml:space="preserve"> PAGEREF _Toc148714485 \h </w:instrText>
          </w:r>
          <w:r>
            <w:fldChar w:fldCharType="separate"/>
          </w:r>
          <w:r>
            <w:t>5</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"_Toc148714486" </w:instrText>
          </w:r>
          <w:r>
            <w:fldChar w:fldCharType="separate"/>
          </w:r>
          <w:r>
            <w:rPr>
              <w:rStyle w:val="49"/>
              <w:rFonts w:hAnsi="宋体"/>
              <w:lang w:bidi="th-TH"/>
            </w:rPr>
            <w:t>2.3</w:t>
          </w:r>
          <w:r>
            <w:rPr>
              <w:rFonts w:asciiTheme="minorHAnsi" w:hAnsiTheme="minorHAnsi" w:eastAsiaTheme="minorEastAsia" w:cstheme="minorBidi"/>
              <w:sz w:val="21"/>
              <w:szCs w:val="22"/>
              <w14:ligatures w14:val="standardContextual"/>
            </w:rPr>
            <w:tab/>
          </w:r>
          <w:r>
            <w:rPr>
              <w:rStyle w:val="49"/>
              <w:lang w:bidi="th-TH"/>
            </w:rPr>
            <w:t>技术要求明细</w:t>
          </w:r>
          <w:r>
            <w:tab/>
          </w:r>
          <w:r>
            <w:fldChar w:fldCharType="begin"/>
          </w:r>
          <w:r>
            <w:instrText xml:space="preserve"> PAGEREF _Toc148714486 \h </w:instrText>
          </w:r>
          <w:r>
            <w:fldChar w:fldCharType="separate"/>
          </w:r>
          <w:r>
            <w:t>6</w:t>
          </w:r>
          <w:r>
            <w:fldChar w:fldCharType="end"/>
          </w:r>
          <w:r>
            <w:fldChar w:fldCharType="end"/>
          </w:r>
        </w:p>
        <w:p>
          <w:pPr>
            <w:pStyle w:val="23"/>
            <w:tabs>
              <w:tab w:val="left" w:pos="2190"/>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"_Toc148714487" </w:instrText>
          </w:r>
          <w:r>
            <w:fldChar w:fldCharType="separate"/>
          </w:r>
          <w:r>
            <w:rPr>
              <w:rStyle w:val="49"/>
            </w:rPr>
            <w:t>2.3.1</w:t>
          </w:r>
          <w:r>
            <w:rPr>
              <w:rFonts w:asciiTheme="minorHAnsi" w:hAnsiTheme="minorHAnsi" w:eastAsiaTheme="minorEastAsia" w:cstheme="minorBidi"/>
              <w:sz w:val="21"/>
              <w:szCs w:val="22"/>
              <w14:ligatures w14:val="standardContextual"/>
            </w:rPr>
            <w:tab/>
          </w:r>
          <w:r>
            <w:rPr>
              <w:rStyle w:val="49"/>
            </w:rPr>
            <w:t>技术参数要求</w:t>
          </w:r>
          <w:r>
            <w:tab/>
          </w:r>
          <w:r>
            <w:fldChar w:fldCharType="begin"/>
          </w:r>
          <w:r>
            <w:instrText xml:space="preserve"> PAGEREF _Toc148714487 \h </w:instrText>
          </w:r>
          <w:r>
            <w:fldChar w:fldCharType="separate"/>
          </w:r>
          <w:r>
            <w:t>6</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"_Toc148714488" </w:instrText>
          </w:r>
          <w:r>
            <w:fldChar w:fldCharType="separate"/>
          </w:r>
          <w:r>
            <w:rPr>
              <w:rStyle w:val="49"/>
            </w:rPr>
            <w:t>第三章</w:t>
          </w:r>
          <w:r>
            <w:rPr>
              <w:rFonts w:asciiTheme="minorHAnsi" w:hAnsiTheme="minorHAnsi" w:eastAsiaTheme="minorEastAsia" w:cstheme="minorBidi"/>
              <w:sz w:val="21"/>
              <w:szCs w:val="22"/>
              <w14:ligatures w14:val="standardContextual"/>
            </w:rPr>
            <w:tab/>
          </w:r>
          <w:r>
            <w:rPr>
              <w:rStyle w:val="49"/>
            </w:rPr>
            <w:t>项目要求详述</w:t>
          </w:r>
          <w:r>
            <w:tab/>
          </w:r>
          <w:r>
            <w:rPr>
              <w:rFonts w:hint="eastAsia"/>
            </w:rPr>
            <w:t>9</w:t>
          </w:r>
          <w:r>
            <w:rPr>
              <w:rFonts w:hint="eastAsia"/>
            </w:rP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"_Toc148714489" </w:instrText>
          </w:r>
          <w:r>
            <w:fldChar w:fldCharType="separate"/>
          </w:r>
          <w:r>
            <w:rPr>
              <w:rStyle w:val="49"/>
              <w:rFonts w:hAnsi="宋体"/>
              <w:lang w:bidi="th-TH"/>
            </w:rPr>
            <w:t>3.1</w:t>
          </w:r>
          <w:r>
            <w:rPr>
              <w:rFonts w:asciiTheme="minorHAnsi" w:hAnsiTheme="minorHAnsi" w:eastAsiaTheme="minorEastAsia" w:cstheme="minorBidi"/>
              <w:sz w:val="21"/>
              <w:szCs w:val="22"/>
              <w14:ligatures w14:val="standardContextual"/>
            </w:rPr>
            <w:tab/>
          </w:r>
          <w:r>
            <w:rPr>
              <w:rStyle w:val="49"/>
              <w:lang w:bidi="th-TH"/>
            </w:rPr>
            <w:t>总体要求</w:t>
          </w:r>
          <w:r>
            <w:tab/>
          </w:r>
          <w:r>
            <w:rPr>
              <w:rFonts w:hint="eastAsia"/>
            </w:rPr>
            <w:t>9</w:t>
          </w:r>
          <w:r>
            <w:rPr>
              <w:rFonts w:hint="eastAsia"/>
            </w:rPr>
            <w:fldChar w:fldCharType="end"/>
          </w:r>
        </w:p>
        <w:p>
          <w:pPr>
            <w:pStyle w:val="38"/>
            <w:tabs>
              <w:tab w:val="left" w:pos="1680"/>
              <w:tab w:val="right" w:leader="dot" w:pos="8296"/>
            </w:tabs>
            <w:ind w:left="480" w:firstLine="480"/>
            <w:rPr>
              <w:rFonts w:asciiTheme="minorHAnsi" w:hAnsiTheme="minorHAnsi" w:cstheme="minorBidi"/>
              <w:sz w:val="21"/>
              <w:szCs w:val="22"/>
              <w14:ligatures w14:val="standardContextual"/>
            </w:rPr>
          </w:pPr>
          <w:r>
            <w:fldChar w:fldCharType="begin"/>
          </w:r>
          <w:r>
            <w:instrText xml:space="preserve"> HYPERLINK \l "_Toc148714490" </w:instrText>
          </w:r>
          <w:r>
            <w:fldChar w:fldCharType="separate"/>
          </w:r>
          <w:r>
            <w:rPr>
              <w:rStyle w:val="49"/>
              <w:rFonts w:hAnsi="宋体"/>
              <w:lang w:bidi="th-TH"/>
            </w:rPr>
            <w:t>3.2</w:t>
          </w:r>
          <w:r>
            <w:rPr>
              <w:rFonts w:asciiTheme="minorHAnsi" w:hAnsiTheme="minorHAnsi" w:eastAsiaTheme="minorEastAsia" w:cstheme="minorBidi"/>
              <w:sz w:val="21"/>
              <w:szCs w:val="22"/>
              <w14:ligatures w14:val="standardContextual"/>
            </w:rPr>
            <w:tab/>
          </w:r>
          <w:r>
            <w:rPr>
              <w:rStyle w:val="49"/>
              <w:lang w:bidi="th-TH"/>
            </w:rPr>
            <w:t>方案功能要求</w:t>
          </w:r>
          <w:r>
            <w:tab/>
          </w:r>
          <w:r>
            <w:rPr>
              <w:rFonts w:hint="eastAsia"/>
            </w:rPr>
            <w:t>1</w:t>
          </w:r>
          <w:r>
            <w:rPr>
              <w:rFonts w:hint="eastAsia"/>
            </w:rPr>
            <w:fldChar w:fldCharType="end"/>
          </w:r>
          <w:r>
            <w:rPr>
              <w:rFonts w:hint="eastAsia"/>
            </w:rPr>
            <w:t>0</w:t>
          </w:r>
        </w:p>
        <w:p>
          <w:pPr>
            <w:pStyle w:val="23"/>
            <w:tabs>
              <w:tab w:val="right" w:leader="dot" w:pos="8296"/>
            </w:tabs>
            <w:ind w:left="960" w:firstLine="480"/>
            <w:rPr>
              <w:rFonts w:asciiTheme="minorHAnsi" w:hAnsiTheme="minorHAnsi" w:cstheme="minorBidi"/>
              <w:sz w:val="21"/>
              <w:szCs w:val="22"/>
              <w14:ligatures w14:val="standardContextual"/>
            </w:rPr>
          </w:pPr>
          <w:r>
            <w:fldChar w:fldCharType="begin"/>
          </w:r>
          <w:r>
            <w:instrText xml:space="preserve"> HYPERLINK \l "_Toc148714491" </w:instrText>
          </w:r>
          <w:r>
            <w:fldChar w:fldCharType="separate"/>
          </w:r>
          <w:r>
            <w:rPr>
              <w:rStyle w:val="49"/>
              <w:lang w:bidi="th-TH"/>
            </w:rPr>
            <w:t>3.2.1</w:t>
          </w:r>
          <w:r>
            <w:rPr>
              <w:rStyle w:val="49"/>
              <w:rFonts w:hint="eastAsia"/>
              <w:lang w:bidi="th-TH"/>
            </w:rPr>
            <w:t xml:space="preserve"> </w:t>
          </w:r>
          <w:r>
            <w:rPr>
              <w:rStyle w:val="49"/>
              <w:rFonts w:hint="eastAsia"/>
              <w:lang w:val="en-US" w:eastAsia="zh-CN" w:bidi="th-TH"/>
            </w:rPr>
            <w:t xml:space="preserve"> </w:t>
          </w:r>
          <w:r>
            <w:rPr>
              <w:rStyle w:val="49"/>
              <w:lang w:bidi="th-TH"/>
            </w:rPr>
            <w:t>云桌面多模式支持</w:t>
          </w:r>
          <w:r>
            <w:tab/>
          </w:r>
          <w:r>
            <w:rPr>
              <w:rFonts w:hint="eastAsia"/>
            </w:rPr>
            <w:t>1</w:t>
          </w:r>
          <w:r>
            <w:rPr>
              <w:rFonts w:hint="eastAsia"/>
            </w:rPr>
            <w:fldChar w:fldCharType="end"/>
          </w:r>
          <w:r>
            <w:rPr>
              <w:rFonts w:hint="eastAsia"/>
            </w:rPr>
            <w:t>0</w:t>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"_Toc148714492" </w:instrText>
          </w:r>
          <w:r>
            <w:fldChar w:fldCharType="separate"/>
          </w:r>
          <w:r>
            <w:rPr>
              <w:rStyle w:val="49"/>
              <w:lang w:bidi="th-TH"/>
            </w:rPr>
            <w:t>3.2.2</w:t>
          </w:r>
          <w:r>
            <w:rPr>
              <w:rStyle w:val="49"/>
              <w:rFonts w:hint="eastAsia"/>
              <w:lang w:bidi="th-TH"/>
            </w:rPr>
            <w:t xml:space="preserve"> </w:t>
          </w:r>
          <w:r>
            <w:rPr>
              <w:rStyle w:val="49"/>
              <w:rFonts w:hint="eastAsia"/>
              <w:lang w:val="en-US" w:eastAsia="zh-CN" w:bidi="th-TH"/>
            </w:rPr>
            <w:t xml:space="preserve"> </w:t>
          </w:r>
          <w:r>
            <w:rPr>
              <w:rStyle w:val="49"/>
              <w:lang w:bidi="th-TH"/>
            </w:rPr>
            <w:t>外设和打印机支持</w:t>
          </w:r>
          <w:r>
            <w:tab/>
          </w:r>
          <w:r>
            <w:fldChar w:fldCharType="begin"/>
          </w:r>
          <w:r>
            <w:instrText xml:space="preserve"> PAGEREF _Toc148714492 \h </w:instrText>
          </w:r>
          <w:r>
            <w:fldChar w:fldCharType="separate"/>
          </w:r>
          <w:r>
            <w:t>1</w:t>
          </w:r>
          <w:r>
            <w:rPr>
              <w:rFonts w:hint="eastAsia"/>
            </w:rPr>
            <w:t>1</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"_Toc148714493" </w:instrText>
          </w:r>
          <w:r>
            <w:fldChar w:fldCharType="separate"/>
          </w:r>
          <w:r>
            <w:rPr>
              <w:rStyle w:val="49"/>
              <w:lang w:bidi="th-TH"/>
            </w:rPr>
            <w:t>3.2.3</w:t>
          </w:r>
          <w:r>
            <w:rPr>
              <w:rStyle w:val="49"/>
              <w:rFonts w:hint="eastAsia"/>
              <w:lang w:bidi="th-TH"/>
            </w:rPr>
            <w:t xml:space="preserve"> </w:t>
          </w:r>
          <w:r>
            <w:rPr>
              <w:rStyle w:val="49"/>
              <w:rFonts w:hint="eastAsia"/>
              <w:lang w:val="en-US" w:eastAsia="zh-CN" w:bidi="th-TH"/>
            </w:rPr>
            <w:t xml:space="preserve"> </w:t>
          </w:r>
          <w:r>
            <w:rPr>
              <w:rStyle w:val="49"/>
              <w:lang w:bidi="th-TH"/>
            </w:rPr>
            <w:t>视频重定向支持</w:t>
          </w:r>
          <w:r>
            <w:tab/>
          </w:r>
          <w:r>
            <w:fldChar w:fldCharType="begin"/>
          </w:r>
          <w:r>
            <w:instrText xml:space="preserve"> PAGEREF _Toc148714493 \h </w:instrText>
          </w:r>
          <w:r>
            <w:fldChar w:fldCharType="separate"/>
          </w:r>
          <w:r>
            <w:t>1</w:t>
          </w:r>
          <w:r>
            <w:rPr>
              <w:rFonts w:hint="eastAsia"/>
            </w:rPr>
            <w:t>2</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"_Toc148714494" </w:instrText>
          </w:r>
          <w:r>
            <w:fldChar w:fldCharType="separate"/>
          </w:r>
          <w:r>
            <w:rPr>
              <w:rStyle w:val="49"/>
              <w:lang w:bidi="th-TH"/>
            </w:rPr>
            <w:t>3.2.4</w:t>
          </w:r>
          <w:r>
            <w:rPr>
              <w:rStyle w:val="49"/>
              <w:rFonts w:hint="eastAsia"/>
              <w:lang w:bidi="th-TH"/>
            </w:rPr>
            <w:t xml:space="preserve"> </w:t>
          </w:r>
          <w:r>
            <w:rPr>
              <w:rStyle w:val="49"/>
              <w:rFonts w:hint="eastAsia"/>
              <w:lang w:val="en-US" w:eastAsia="zh-CN" w:bidi="th-TH"/>
            </w:rPr>
            <w:t xml:space="preserve"> </w:t>
          </w:r>
          <w:r>
            <w:rPr>
              <w:rStyle w:val="49"/>
              <w:lang w:bidi="th-TH"/>
            </w:rPr>
            <w:t>广域网接入支持</w:t>
          </w:r>
          <w:r>
            <w:tab/>
          </w:r>
          <w:r>
            <w:fldChar w:fldCharType="begin"/>
          </w:r>
          <w:r>
            <w:instrText xml:space="preserve"> PAGEREF _Toc148714494 \h </w:instrText>
          </w:r>
          <w:r>
            <w:fldChar w:fldCharType="separate"/>
          </w:r>
          <w:r>
            <w:t>1</w:t>
          </w:r>
          <w:r>
            <w:rPr>
              <w:rFonts w:hint="eastAsia"/>
            </w:rPr>
            <w:t>2</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"_Toc148714495" </w:instrText>
          </w:r>
          <w:r>
            <w:fldChar w:fldCharType="separate"/>
          </w:r>
          <w:r>
            <w:rPr>
              <w:rStyle w:val="49"/>
              <w:lang w:bidi="th-TH"/>
            </w:rPr>
            <w:t>3.2.5</w:t>
          </w:r>
          <w:r>
            <w:rPr>
              <w:rStyle w:val="49"/>
              <w:rFonts w:hint="eastAsia"/>
              <w:lang w:bidi="th-TH"/>
            </w:rPr>
            <w:t xml:space="preserve"> </w:t>
          </w:r>
          <w:r>
            <w:rPr>
              <w:rStyle w:val="49"/>
              <w:rFonts w:hint="eastAsia"/>
              <w:lang w:val="en-US" w:eastAsia="zh-CN" w:bidi="th-TH"/>
            </w:rPr>
            <w:t xml:space="preserve"> </w:t>
          </w:r>
          <w:r>
            <w:rPr>
              <w:rStyle w:val="49"/>
              <w:lang w:bidi="th-TH"/>
            </w:rPr>
            <w:t>资源调度器支持</w:t>
          </w:r>
          <w:r>
            <w:tab/>
          </w:r>
          <w:r>
            <w:fldChar w:fldCharType="begin"/>
          </w:r>
          <w:r>
            <w:instrText xml:space="preserve"> PAGEREF _Toc148714495 \h </w:instrText>
          </w:r>
          <w:r>
            <w:fldChar w:fldCharType="separate"/>
          </w:r>
          <w:r>
            <w:t>12</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"_Toc148714496" </w:instrText>
          </w:r>
          <w:r>
            <w:fldChar w:fldCharType="separate"/>
          </w:r>
          <w:r>
            <w:rPr>
              <w:rStyle w:val="49"/>
              <w:lang w:bidi="th-TH"/>
            </w:rPr>
            <w:t>3.2.6</w:t>
          </w:r>
          <w:r>
            <w:rPr>
              <w:rStyle w:val="49"/>
              <w:rFonts w:hint="eastAsia"/>
              <w:lang w:bidi="th-TH"/>
            </w:rPr>
            <w:t xml:space="preserve"> </w:t>
          </w:r>
          <w:r>
            <w:rPr>
              <w:rStyle w:val="49"/>
              <w:rFonts w:hint="eastAsia"/>
              <w:lang w:val="en-US" w:eastAsia="zh-CN" w:bidi="th-TH"/>
            </w:rPr>
            <w:t xml:space="preserve"> </w:t>
          </w:r>
          <w:r>
            <w:rPr>
              <w:rStyle w:val="49"/>
              <w:lang w:bidi="th-TH"/>
            </w:rPr>
            <w:t>策略管控</w:t>
          </w:r>
          <w:r>
            <w:tab/>
          </w:r>
          <w:r>
            <w:fldChar w:fldCharType="begin"/>
          </w:r>
          <w:r>
            <w:instrText xml:space="preserve"> PAGEREF _Toc148714496 \h </w:instrText>
          </w:r>
          <w:r>
            <w:fldChar w:fldCharType="separate"/>
          </w:r>
          <w:r>
            <w:t>1</w:t>
          </w:r>
          <w:r>
            <w:rPr>
              <w:rFonts w:hint="eastAsia"/>
            </w:rPr>
            <w:t>3</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"_Toc148714497" </w:instrText>
          </w:r>
          <w:r>
            <w:fldChar w:fldCharType="separate"/>
          </w:r>
          <w:r>
            <w:rPr>
              <w:rStyle w:val="49"/>
              <w:lang w:bidi="th-TH"/>
            </w:rPr>
            <w:t>3.2.7</w:t>
          </w:r>
          <w:r>
            <w:rPr>
              <w:rStyle w:val="49"/>
              <w:rFonts w:hint="eastAsia"/>
              <w:lang w:bidi="th-TH"/>
            </w:rPr>
            <w:t xml:space="preserve"> </w:t>
          </w:r>
          <w:r>
            <w:rPr>
              <w:rStyle w:val="49"/>
              <w:rFonts w:hint="eastAsia"/>
              <w:lang w:val="en-US" w:eastAsia="zh-CN" w:bidi="th-TH"/>
            </w:rPr>
            <w:t xml:space="preserve"> </w:t>
          </w:r>
          <w:r>
            <w:rPr>
              <w:rStyle w:val="49"/>
              <w:lang w:bidi="th-TH"/>
            </w:rPr>
            <w:t>文件下发支持</w:t>
          </w:r>
          <w:r>
            <w:tab/>
          </w:r>
          <w:r>
            <w:fldChar w:fldCharType="begin"/>
          </w:r>
          <w:r>
            <w:instrText xml:space="preserve"> PAGEREF _Toc148714497 \h </w:instrText>
          </w:r>
          <w:r>
            <w:fldChar w:fldCharType="separate"/>
          </w:r>
          <w:r>
            <w:t>1</w:t>
          </w:r>
          <w:r>
            <w:rPr>
              <w:rFonts w:hint="eastAsia"/>
            </w:rPr>
            <w:t>4</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"_Toc148714498" </w:instrText>
          </w:r>
          <w:r>
            <w:fldChar w:fldCharType="separate"/>
          </w:r>
          <w:r>
            <w:rPr>
              <w:rStyle w:val="49"/>
              <w:lang w:bidi="th-TH"/>
            </w:rPr>
            <w:t>3.2.8</w:t>
          </w:r>
          <w:r>
            <w:rPr>
              <w:rStyle w:val="49"/>
              <w:rFonts w:hint="eastAsia"/>
              <w:lang w:bidi="th-TH"/>
            </w:rPr>
            <w:t xml:space="preserve"> </w:t>
          </w:r>
          <w:r>
            <w:rPr>
              <w:rStyle w:val="49"/>
              <w:rFonts w:hint="eastAsia"/>
              <w:lang w:val="en-US" w:eastAsia="zh-CN" w:bidi="th-TH"/>
            </w:rPr>
            <w:t xml:space="preserve"> </w:t>
          </w:r>
          <w:r>
            <w:rPr>
              <w:rStyle w:val="49"/>
              <w:lang w:bidi="th-TH"/>
            </w:rPr>
            <w:t>云盘支持</w:t>
          </w:r>
          <w:r>
            <w:tab/>
          </w:r>
          <w:r>
            <w:fldChar w:fldCharType="begin"/>
          </w:r>
          <w:r>
            <w:instrText xml:space="preserve"> PAGEREF _Toc148714498 \h </w:instrText>
          </w:r>
          <w:r>
            <w:fldChar w:fldCharType="separate"/>
          </w:r>
          <w:r>
            <w:t>14</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"_Toc148714499" </w:instrText>
          </w:r>
          <w:r>
            <w:fldChar w:fldCharType="separate"/>
          </w:r>
          <w:r>
            <w:rPr>
              <w:rStyle w:val="49"/>
            </w:rPr>
            <w:t>3.2.9</w:t>
          </w:r>
          <w:r>
            <w:rPr>
              <w:rStyle w:val="49"/>
              <w:rFonts w:hint="eastAsia"/>
            </w:rPr>
            <w:t xml:space="preserve"> </w:t>
          </w:r>
          <w:r>
            <w:rPr>
              <w:rStyle w:val="49"/>
              <w:rFonts w:hint="eastAsia"/>
              <w:lang w:val="en-US" w:eastAsia="zh-CN"/>
            </w:rPr>
            <w:t xml:space="preserve"> </w:t>
          </w:r>
          <w:r>
            <w:rPr>
              <w:rStyle w:val="49"/>
            </w:rPr>
            <w:t>应用商城</w:t>
          </w:r>
          <w:r>
            <w:tab/>
          </w:r>
          <w:r>
            <w:fldChar w:fldCharType="begin"/>
          </w:r>
          <w:r>
            <w:instrText xml:space="preserve"> PAGEREF _Toc148714499 \h </w:instrText>
          </w:r>
          <w:r>
            <w:fldChar w:fldCharType="separate"/>
          </w:r>
          <w:r>
            <w:t>14</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"_Toc148714500" </w:instrText>
          </w:r>
          <w:r>
            <w:fldChar w:fldCharType="separate"/>
          </w:r>
          <w:r>
            <w:rPr>
              <w:rStyle w:val="49"/>
              <w:rFonts w:hAnsi="宋体"/>
              <w:lang w:bidi="th-TH"/>
            </w:rPr>
            <w:t>3.3</w:t>
          </w:r>
          <w:r>
            <w:rPr>
              <w:rFonts w:asciiTheme="minorHAnsi" w:hAnsiTheme="minorHAnsi" w:eastAsiaTheme="minorEastAsia" w:cstheme="minorBidi"/>
              <w:sz w:val="21"/>
              <w:szCs w:val="22"/>
              <w14:ligatures w14:val="standardContextual"/>
            </w:rPr>
            <w:tab/>
          </w:r>
          <w:r>
            <w:rPr>
              <w:rStyle w:val="49"/>
              <w:lang w:bidi="th-TH"/>
            </w:rPr>
            <w:t>方案部署和实施要求</w:t>
          </w:r>
          <w:r>
            <w:tab/>
          </w:r>
          <w:r>
            <w:fldChar w:fldCharType="begin"/>
          </w:r>
          <w:r>
            <w:instrText xml:space="preserve"> PAGEREF _Toc148714500 \h </w:instrText>
          </w:r>
          <w:r>
            <w:fldChar w:fldCharType="separate"/>
          </w:r>
          <w:r>
            <w:t>1</w:t>
          </w:r>
          <w:r>
            <w:rPr>
              <w:rFonts w:hint="eastAsia"/>
              <w:lang w:val="en-US" w:eastAsia="zh-CN"/>
            </w:rPr>
            <w:t>4</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"_Toc148714501" </w:instrText>
          </w:r>
          <w:r>
            <w:fldChar w:fldCharType="separate"/>
          </w:r>
          <w:r>
            <w:rPr>
              <w:rStyle w:val="49"/>
              <w:rFonts w:hAnsi="宋体"/>
              <w:lang w:bidi="th-TH"/>
            </w:rPr>
            <w:t>3.4</w:t>
          </w:r>
          <w:r>
            <w:rPr>
              <w:rFonts w:asciiTheme="minorHAnsi" w:hAnsiTheme="minorHAnsi" w:eastAsiaTheme="minorEastAsia" w:cstheme="minorBidi"/>
              <w:sz w:val="21"/>
              <w:szCs w:val="22"/>
              <w14:ligatures w14:val="standardContextual"/>
            </w:rPr>
            <w:tab/>
          </w:r>
          <w:r>
            <w:rPr>
              <w:rStyle w:val="49"/>
              <w:lang w:bidi="th-TH"/>
            </w:rPr>
            <w:t>性能要求</w:t>
          </w:r>
          <w:r>
            <w:tab/>
          </w:r>
          <w:r>
            <w:fldChar w:fldCharType="begin"/>
          </w:r>
          <w:r>
            <w:instrText xml:space="preserve"> PAGEREF _Toc148714501 \h </w:instrText>
          </w:r>
          <w:r>
            <w:fldChar w:fldCharType="separate"/>
          </w:r>
          <w:r>
            <w:t>1</w:t>
          </w:r>
          <w:r>
            <w:rPr>
              <w:rFonts w:hint="eastAsia"/>
              <w:lang w:val="en-US" w:eastAsia="zh-CN"/>
            </w:rPr>
            <w:t>4</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"_Toc148714502" </w:instrText>
          </w:r>
          <w:r>
            <w:fldChar w:fldCharType="separate"/>
          </w:r>
          <w:r>
            <w:rPr>
              <w:rStyle w:val="49"/>
              <w:rFonts w:hAnsi="宋体"/>
              <w:lang w:bidi="th-TH"/>
            </w:rPr>
            <w:t>3.5</w:t>
          </w:r>
          <w:r>
            <w:rPr>
              <w:rFonts w:asciiTheme="minorHAnsi" w:hAnsiTheme="minorHAnsi" w:eastAsiaTheme="minorEastAsia" w:cstheme="minorBidi"/>
              <w:sz w:val="21"/>
              <w:szCs w:val="22"/>
              <w14:ligatures w14:val="standardContextual"/>
            </w:rPr>
            <w:tab/>
          </w:r>
          <w:r>
            <w:rPr>
              <w:rStyle w:val="49"/>
              <w:lang w:bidi="th-TH"/>
            </w:rPr>
            <w:t>安全要求</w:t>
          </w:r>
          <w:r>
            <w:tab/>
          </w:r>
          <w:r>
            <w:fldChar w:fldCharType="begin"/>
          </w:r>
          <w:r>
            <w:instrText xml:space="preserve"> PAGEREF _Toc148714502 \h </w:instrText>
          </w:r>
          <w:r>
            <w:fldChar w:fldCharType="separate"/>
          </w:r>
          <w:r>
            <w:t>15</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"_Toc148714503" </w:instrText>
          </w:r>
          <w:r>
            <w:fldChar w:fldCharType="separate"/>
          </w:r>
          <w:r>
            <w:rPr>
              <w:rStyle w:val="49"/>
              <w:lang w:bidi="th-TH"/>
            </w:rPr>
            <w:t>3.5.1</w:t>
          </w:r>
          <w:r>
            <w:rPr>
              <w:rStyle w:val="49"/>
              <w:rFonts w:hint="eastAsia"/>
              <w:lang w:bidi="th-TH"/>
            </w:rPr>
            <w:t xml:space="preserve"> </w:t>
          </w:r>
          <w:r>
            <w:rPr>
              <w:rStyle w:val="49"/>
              <w:rFonts w:hint="eastAsia"/>
              <w:lang w:val="en-US" w:eastAsia="zh-CN" w:bidi="th-TH"/>
            </w:rPr>
            <w:t xml:space="preserve"> </w:t>
          </w:r>
          <w:r>
            <w:rPr>
              <w:rStyle w:val="49"/>
              <w:lang w:bidi="th-TH"/>
            </w:rPr>
            <w:t>用户认证要求</w:t>
          </w:r>
          <w:r>
            <w:tab/>
          </w:r>
          <w:r>
            <w:fldChar w:fldCharType="begin"/>
          </w:r>
          <w:r>
            <w:instrText xml:space="preserve"> PAGEREF _Toc148714503 \h </w:instrText>
          </w:r>
          <w:r>
            <w:fldChar w:fldCharType="separate"/>
          </w:r>
          <w:r>
            <w:t>15</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"_Toc148714504" </w:instrText>
          </w:r>
          <w:r>
            <w:fldChar w:fldCharType="separate"/>
          </w:r>
          <w:r>
            <w:rPr>
              <w:rStyle w:val="49"/>
              <w:lang w:bidi="th-TH"/>
            </w:rPr>
            <w:t>3.5.2</w:t>
          </w:r>
          <w:r>
            <w:rPr>
              <w:rStyle w:val="49"/>
              <w:rFonts w:hint="eastAsia"/>
              <w:lang w:bidi="th-TH"/>
            </w:rPr>
            <w:t xml:space="preserve"> </w:t>
          </w:r>
          <w:r>
            <w:rPr>
              <w:rStyle w:val="49"/>
              <w:rFonts w:hint="eastAsia"/>
              <w:lang w:val="en-US" w:eastAsia="zh-CN" w:bidi="th-TH"/>
            </w:rPr>
            <w:t xml:space="preserve"> </w:t>
          </w:r>
          <w:r>
            <w:rPr>
              <w:rStyle w:val="49"/>
              <w:lang w:bidi="th-TH"/>
            </w:rPr>
            <w:t>文件传输服务要求</w:t>
          </w:r>
          <w:r>
            <w:tab/>
          </w:r>
          <w:r>
            <w:fldChar w:fldCharType="begin"/>
          </w:r>
          <w:r>
            <w:instrText xml:space="preserve"> PAGEREF _Toc148714504 \h </w:instrText>
          </w:r>
          <w:r>
            <w:fldChar w:fldCharType="separate"/>
          </w:r>
          <w:r>
            <w:t>15</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"_Toc148714505" </w:instrText>
          </w:r>
          <w:r>
            <w:fldChar w:fldCharType="separate"/>
          </w:r>
          <w:r>
            <w:rPr>
              <w:rStyle w:val="49"/>
              <w:lang w:bidi="th-TH"/>
            </w:rPr>
            <w:t>3.5.3</w:t>
          </w:r>
          <w:r>
            <w:rPr>
              <w:rStyle w:val="49"/>
              <w:rFonts w:hint="eastAsia"/>
              <w:lang w:bidi="th-TH"/>
            </w:rPr>
            <w:t xml:space="preserve"> </w:t>
          </w:r>
          <w:r>
            <w:rPr>
              <w:rStyle w:val="49"/>
              <w:rFonts w:hint="eastAsia"/>
              <w:lang w:val="en-US" w:eastAsia="zh-CN" w:bidi="th-TH"/>
            </w:rPr>
            <w:t xml:space="preserve"> </w:t>
          </w:r>
          <w:r>
            <w:rPr>
              <w:rStyle w:val="49"/>
              <w:lang w:bidi="th-TH"/>
            </w:rPr>
            <w:t>明盲水印</w:t>
          </w:r>
          <w:r>
            <w:tab/>
          </w:r>
          <w:r>
            <w:fldChar w:fldCharType="begin"/>
          </w:r>
          <w:r>
            <w:instrText xml:space="preserve"> PAGEREF _Toc148714505 \h </w:instrText>
          </w:r>
          <w:r>
            <w:fldChar w:fldCharType="separate"/>
          </w:r>
          <w:r>
            <w:t>1</w:t>
          </w:r>
          <w:r>
            <w:rPr>
              <w:rFonts w:hint="eastAsia"/>
              <w:lang w:val="en-US" w:eastAsia="zh-CN"/>
            </w:rPr>
            <w:t>5</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"_Toc148714506" </w:instrText>
          </w:r>
          <w:r>
            <w:fldChar w:fldCharType="separate"/>
          </w:r>
          <w:r>
            <w:rPr>
              <w:rStyle w:val="49"/>
              <w:lang w:bidi="th-TH"/>
            </w:rPr>
            <w:t>3.5.4</w:t>
          </w:r>
          <w:r>
            <w:rPr>
              <w:rStyle w:val="49"/>
              <w:rFonts w:hint="eastAsia"/>
              <w:lang w:bidi="th-TH"/>
            </w:rPr>
            <w:t xml:space="preserve"> </w:t>
          </w:r>
          <w:r>
            <w:rPr>
              <w:rStyle w:val="49"/>
              <w:rFonts w:hint="eastAsia"/>
              <w:lang w:val="en-US" w:eastAsia="zh-CN" w:bidi="th-TH"/>
            </w:rPr>
            <w:t xml:space="preserve"> </w:t>
          </w:r>
          <w:r>
            <w:rPr>
              <w:rStyle w:val="49"/>
              <w:lang w:bidi="th-TH"/>
            </w:rPr>
            <w:t>终端认证</w:t>
          </w:r>
          <w:r>
            <w:tab/>
          </w:r>
          <w:r>
            <w:fldChar w:fldCharType="begin"/>
          </w:r>
          <w:r>
            <w:instrText xml:space="preserve"> PAGEREF _Toc148714506 \h </w:instrText>
          </w:r>
          <w:r>
            <w:fldChar w:fldCharType="separate"/>
          </w:r>
          <w:r>
            <w:t>16</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"_Toc148714507" </w:instrText>
          </w:r>
          <w:r>
            <w:fldChar w:fldCharType="separate"/>
          </w:r>
          <w:r>
            <w:rPr>
              <w:rStyle w:val="49"/>
              <w:lang w:bidi="th-TH"/>
            </w:rPr>
            <w:t>3.5.5</w:t>
          </w:r>
          <w:r>
            <w:rPr>
              <w:rStyle w:val="49"/>
              <w:rFonts w:hint="eastAsia"/>
              <w:lang w:bidi="th-TH"/>
            </w:rPr>
            <w:t xml:space="preserve"> </w:t>
          </w:r>
          <w:r>
            <w:rPr>
              <w:rStyle w:val="49"/>
              <w:rFonts w:hint="eastAsia"/>
              <w:lang w:val="en-US" w:eastAsia="zh-CN" w:bidi="th-TH"/>
            </w:rPr>
            <w:t xml:space="preserve"> </w:t>
          </w:r>
          <w:r>
            <w:rPr>
              <w:rStyle w:val="49"/>
              <w:lang w:bidi="th-TH"/>
            </w:rPr>
            <w:t>访问实时监控</w:t>
          </w:r>
          <w:r>
            <w:tab/>
          </w:r>
          <w:r>
            <w:fldChar w:fldCharType="begin"/>
          </w:r>
          <w:r>
            <w:instrText xml:space="preserve"> PAGEREF _Toc148714507 \h </w:instrText>
          </w:r>
          <w:r>
            <w:fldChar w:fldCharType="separate"/>
          </w:r>
          <w:r>
            <w:t>16</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"_Toc148714508" </w:instrText>
          </w:r>
          <w:r>
            <w:fldChar w:fldCharType="separate"/>
          </w:r>
          <w:r>
            <w:rPr>
              <w:rStyle w:val="49"/>
            </w:rPr>
            <w:t>3.5.6</w:t>
          </w:r>
          <w:r>
            <w:rPr>
              <w:rStyle w:val="49"/>
              <w:rFonts w:hint="eastAsia"/>
            </w:rPr>
            <w:t xml:space="preserve"> </w:t>
          </w:r>
          <w:r>
            <w:rPr>
              <w:rStyle w:val="49"/>
              <w:rFonts w:hint="eastAsia"/>
              <w:lang w:val="en-US" w:eastAsia="zh-CN"/>
            </w:rPr>
            <w:t xml:space="preserve"> </w:t>
          </w:r>
          <w:r>
            <w:rPr>
              <w:rStyle w:val="49"/>
            </w:rPr>
            <w:t>通信和传输安全</w:t>
          </w:r>
          <w:r>
            <w:tab/>
          </w:r>
          <w:r>
            <w:fldChar w:fldCharType="begin"/>
          </w:r>
          <w:r>
            <w:instrText xml:space="preserve"> PAGEREF _Toc148714508 \h </w:instrText>
          </w:r>
          <w:r>
            <w:fldChar w:fldCharType="separate"/>
          </w:r>
          <w:r>
            <w:t>16</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"_Toc148714509" </w:instrText>
          </w:r>
          <w:r>
            <w:fldChar w:fldCharType="separate"/>
          </w:r>
          <w:r>
            <w:rPr>
              <w:rStyle w:val="49"/>
            </w:rPr>
            <w:t>3.5.7</w:t>
          </w:r>
          <w:r>
            <w:rPr>
              <w:rStyle w:val="49"/>
              <w:rFonts w:hint="eastAsia"/>
            </w:rPr>
            <w:t xml:space="preserve"> </w:t>
          </w:r>
          <w:r>
            <w:rPr>
              <w:rStyle w:val="49"/>
              <w:rFonts w:hint="eastAsia"/>
              <w:lang w:val="en-US" w:eastAsia="zh-CN"/>
            </w:rPr>
            <w:t xml:space="preserve"> </w:t>
          </w:r>
          <w:r>
            <w:rPr>
              <w:rStyle w:val="49"/>
            </w:rPr>
            <w:t>屏幕监控</w:t>
          </w:r>
          <w:r>
            <w:tab/>
          </w:r>
          <w:r>
            <w:fldChar w:fldCharType="begin"/>
          </w:r>
          <w:r>
            <w:instrText xml:space="preserve"> PAGEREF _Toc148714509 \h </w:instrText>
          </w:r>
          <w:r>
            <w:fldChar w:fldCharType="separate"/>
          </w:r>
          <w:r>
            <w:t>1</w:t>
          </w:r>
          <w:r>
            <w:rPr>
              <w:rFonts w:hint="eastAsia"/>
              <w:lang w:val="en-US" w:eastAsia="zh-CN"/>
            </w:rPr>
            <w:t>6</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"_Toc148714510" </w:instrText>
          </w:r>
          <w:r>
            <w:fldChar w:fldCharType="separate"/>
          </w:r>
          <w:r>
            <w:rPr>
              <w:rStyle w:val="49"/>
            </w:rPr>
            <w:t>3.5.8</w:t>
          </w:r>
          <w:r>
            <w:rPr>
              <w:rStyle w:val="49"/>
              <w:rFonts w:hint="eastAsia"/>
            </w:rPr>
            <w:t xml:space="preserve"> </w:t>
          </w:r>
          <w:r>
            <w:rPr>
              <w:rStyle w:val="49"/>
              <w:rFonts w:hint="eastAsia"/>
              <w:lang w:val="en-US" w:eastAsia="zh-CN"/>
            </w:rPr>
            <w:t xml:space="preserve"> </w:t>
          </w:r>
          <w:r>
            <w:rPr>
              <w:rStyle w:val="49"/>
            </w:rPr>
            <w:t>系统高可靠</w:t>
          </w:r>
          <w:r>
            <w:tab/>
          </w:r>
          <w:r>
            <w:fldChar w:fldCharType="begin"/>
          </w:r>
          <w:r>
            <w:instrText xml:space="preserve"> PAGEREF _Toc148714510 \h </w:instrText>
          </w:r>
          <w:r>
            <w:fldChar w:fldCharType="separate"/>
          </w:r>
          <w:r>
            <w:t>17</w:t>
          </w:r>
          <w:r>
            <w:fldChar w:fldCharType="end"/>
          </w:r>
          <w:r>
            <w:fldChar w:fldCharType="end"/>
          </w:r>
        </w:p>
        <w:p>
          <w:pPr>
            <w:pStyle w:val="23"/>
            <w:tabs>
              <w:tab w:val="right" w:leader="dot" w:pos="8296"/>
            </w:tabs>
            <w:ind w:left="960" w:firstLine="480"/>
            <w:rPr>
              <w:rFonts w:asciiTheme="minorHAnsi" w:hAnsiTheme="minorHAnsi" w:eastAsiaTheme="minorEastAsia" w:cstheme="minorBidi"/>
              <w:sz w:val="21"/>
              <w:szCs w:val="22"/>
              <w14:ligatures w14:val="standardContextual"/>
            </w:rPr>
          </w:pPr>
          <w:r>
            <w:fldChar w:fldCharType="begin"/>
          </w:r>
          <w:r>
            <w:instrText xml:space="preserve"> HYPERLINK \l "_Toc148714511" </w:instrText>
          </w:r>
          <w:r>
            <w:fldChar w:fldCharType="separate"/>
          </w:r>
          <w:r>
            <w:rPr>
              <w:rStyle w:val="49"/>
            </w:rPr>
            <w:t>3.5.9</w:t>
          </w:r>
          <w:r>
            <w:rPr>
              <w:rStyle w:val="49"/>
              <w:rFonts w:hint="eastAsia"/>
            </w:rPr>
            <w:t xml:space="preserve"> </w:t>
          </w:r>
          <w:r>
            <w:rPr>
              <w:rStyle w:val="49"/>
              <w:rFonts w:hint="eastAsia"/>
              <w:lang w:val="en-US" w:eastAsia="zh-CN"/>
            </w:rPr>
            <w:t xml:space="preserve"> </w:t>
          </w:r>
          <w:r>
            <w:rPr>
              <w:rStyle w:val="49"/>
            </w:rPr>
            <w:t>管理安全</w:t>
          </w:r>
          <w:r>
            <w:tab/>
          </w:r>
          <w:r>
            <w:fldChar w:fldCharType="begin"/>
          </w:r>
          <w:r>
            <w:instrText xml:space="preserve"> PAGEREF _Toc148714511 \h </w:instrText>
          </w:r>
          <w:r>
            <w:fldChar w:fldCharType="separate"/>
          </w:r>
          <w:r>
            <w:t>17</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"_Toc148714512" </w:instrText>
          </w:r>
          <w:r>
            <w:fldChar w:fldCharType="separate"/>
          </w:r>
          <w:r>
            <w:rPr>
              <w:rStyle w:val="49"/>
              <w:rFonts w:hAnsi="宋体"/>
              <w:lang w:bidi="th-TH"/>
            </w:rPr>
            <w:t>3.6</w:t>
          </w:r>
          <w:r>
            <w:rPr>
              <w:rFonts w:asciiTheme="minorHAnsi" w:hAnsiTheme="minorHAnsi" w:eastAsiaTheme="minorEastAsia" w:cstheme="minorBidi"/>
              <w:sz w:val="21"/>
              <w:szCs w:val="22"/>
              <w14:ligatures w14:val="standardContextual"/>
            </w:rPr>
            <w:tab/>
          </w:r>
          <w:r>
            <w:rPr>
              <w:rStyle w:val="49"/>
              <w:lang w:bidi="th-TH"/>
            </w:rPr>
            <w:t>用户体验要求</w:t>
          </w:r>
          <w:r>
            <w:tab/>
          </w:r>
          <w:r>
            <w:fldChar w:fldCharType="begin"/>
          </w:r>
          <w:r>
            <w:instrText xml:space="preserve"> PAGEREF _Toc148714512 \h </w:instrText>
          </w:r>
          <w:r>
            <w:fldChar w:fldCharType="separate"/>
          </w:r>
          <w:r>
            <w:t>1</w:t>
          </w:r>
          <w:r>
            <w:rPr>
              <w:rFonts w:hint="eastAsia"/>
              <w:lang w:val="en-US" w:eastAsia="zh-CN"/>
            </w:rPr>
            <w:t>8</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"_Toc148714513" </w:instrText>
          </w:r>
          <w:r>
            <w:fldChar w:fldCharType="separate"/>
          </w:r>
          <w:r>
            <w:rPr>
              <w:rStyle w:val="49"/>
              <w:rFonts w:hAnsi="宋体"/>
              <w:lang w:bidi="th-TH"/>
            </w:rPr>
            <w:t>3.7</w:t>
          </w:r>
          <w:r>
            <w:rPr>
              <w:rFonts w:asciiTheme="minorHAnsi" w:hAnsiTheme="minorHAnsi" w:eastAsiaTheme="minorEastAsia" w:cstheme="minorBidi"/>
              <w:sz w:val="21"/>
              <w:szCs w:val="22"/>
              <w14:ligatures w14:val="standardContextual"/>
            </w:rPr>
            <w:tab/>
          </w:r>
          <w:r>
            <w:rPr>
              <w:rStyle w:val="49"/>
              <w:lang w:bidi="th-TH"/>
            </w:rPr>
            <w:t>可维护性要求</w:t>
          </w:r>
          <w:r>
            <w:tab/>
          </w:r>
          <w:r>
            <w:fldChar w:fldCharType="begin"/>
          </w:r>
          <w:r>
            <w:instrText xml:space="preserve"> PAGEREF _Toc148714513 \h </w:instrText>
          </w:r>
          <w:r>
            <w:fldChar w:fldCharType="separate"/>
          </w:r>
          <w:r>
            <w:t>19</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"_Toc148714514" </w:instrText>
          </w:r>
          <w:r>
            <w:fldChar w:fldCharType="separate"/>
          </w:r>
          <w:r>
            <w:rPr>
              <w:rStyle w:val="49"/>
            </w:rPr>
            <w:t>第四章</w:t>
          </w:r>
          <w:r>
            <w:rPr>
              <w:rFonts w:asciiTheme="minorHAnsi" w:hAnsiTheme="minorHAnsi" w:eastAsiaTheme="minorEastAsia" w:cstheme="minorBidi"/>
              <w:sz w:val="21"/>
              <w:szCs w:val="22"/>
              <w14:ligatures w14:val="standardContextual"/>
            </w:rPr>
            <w:tab/>
          </w:r>
          <w:r>
            <w:rPr>
              <w:rStyle w:val="49"/>
            </w:rPr>
            <w:t>项目实施说明</w:t>
          </w:r>
          <w:r>
            <w:tab/>
          </w:r>
          <w:r>
            <w:fldChar w:fldCharType="begin"/>
          </w:r>
          <w:r>
            <w:instrText xml:space="preserve"> PAGEREF _Toc148714514 \h </w:instrText>
          </w:r>
          <w:r>
            <w:fldChar w:fldCharType="separate"/>
          </w:r>
          <w:r>
            <w:t>19</w:t>
          </w:r>
          <w:r>
            <w:fldChar w:fldCharType="end"/>
          </w:r>
          <w:r>
            <w:fldChar w:fldCharType="end"/>
          </w:r>
        </w:p>
        <w:p>
          <w:pPr>
            <w:pStyle w:val="38"/>
            <w:tabs>
              <w:tab w:val="left" w:pos="1680"/>
              <w:tab w:val="right" w:leader="dot" w:pos="8296"/>
            </w:tabs>
            <w:ind w:left="480" w:firstLine="480"/>
            <w:rPr>
              <w:rFonts w:hint="eastAsia" w:eastAsia="宋体" w:asciiTheme="minorHAnsi" w:hAnsiTheme="minorHAnsi" w:cstheme="minorBidi"/>
              <w:sz w:val="21"/>
              <w:szCs w:val="22"/>
              <w:lang w:val="en-US" w:eastAsia="zh-CN"/>
              <w14:ligatures w14:val="standardContextual"/>
            </w:rPr>
          </w:pPr>
          <w:r>
            <w:fldChar w:fldCharType="begin"/>
          </w:r>
          <w:r>
            <w:instrText xml:space="preserve"> HYPERLINK \l "_Toc148714515" </w:instrText>
          </w:r>
          <w:r>
            <w:fldChar w:fldCharType="separate"/>
          </w:r>
          <w:r>
            <w:rPr>
              <w:rStyle w:val="49"/>
              <w:rFonts w:hAnsi="宋体"/>
              <w:lang w:bidi="th-TH"/>
            </w:rPr>
            <w:t>4.1</w:t>
          </w:r>
          <w:r>
            <w:rPr>
              <w:rFonts w:asciiTheme="minorHAnsi" w:hAnsiTheme="minorHAnsi" w:eastAsiaTheme="minorEastAsia" w:cstheme="minorBidi"/>
              <w:sz w:val="21"/>
              <w:szCs w:val="22"/>
              <w14:ligatures w14:val="standardContextual"/>
            </w:rPr>
            <w:tab/>
          </w:r>
          <w:r>
            <w:rPr>
              <w:rStyle w:val="49"/>
              <w:lang w:bidi="th-TH"/>
            </w:rPr>
            <w:t>项目调研和需求分析</w:t>
          </w:r>
          <w:r>
            <w:tab/>
          </w:r>
          <w:r>
            <w:rPr>
              <w:rFonts w:hint="eastAsia"/>
              <w:lang w:val="en-US" w:eastAsia="zh-CN"/>
            </w:rPr>
            <w:t>1</w:t>
          </w:r>
          <w:r>
            <w:fldChar w:fldCharType="end"/>
          </w:r>
          <w:r>
            <w:rPr>
              <w:rFonts w:hint="eastAsia"/>
              <w:lang w:val="en-US" w:eastAsia="zh-CN"/>
            </w:rPr>
            <w:t>9</w:t>
          </w:r>
        </w:p>
        <w:p>
          <w:pPr>
            <w:pStyle w:val="38"/>
            <w:tabs>
              <w:tab w:val="left" w:pos="1680"/>
              <w:tab w:val="right" w:leader="dot" w:pos="8296"/>
            </w:tabs>
            <w:ind w:left="480" w:firstLine="480"/>
            <w:rPr>
              <w:rFonts w:hint="eastAsia" w:eastAsia="宋体" w:asciiTheme="minorHAnsi" w:hAnsiTheme="minorHAnsi" w:cstheme="minorBidi"/>
              <w:sz w:val="21"/>
              <w:szCs w:val="22"/>
              <w:lang w:val="en-US" w:eastAsia="zh-CN"/>
              <w14:ligatures w14:val="standardContextual"/>
            </w:rPr>
          </w:pPr>
          <w:r>
            <w:fldChar w:fldCharType="begin"/>
          </w:r>
          <w:r>
            <w:instrText xml:space="preserve"> HYPERLINK \l "_Toc148714516" </w:instrText>
          </w:r>
          <w:r>
            <w:fldChar w:fldCharType="separate"/>
          </w:r>
          <w:r>
            <w:rPr>
              <w:rStyle w:val="49"/>
              <w:rFonts w:hAnsi="宋体"/>
              <w:lang w:bidi="th-TH"/>
            </w:rPr>
            <w:t>4.2</w:t>
          </w:r>
          <w:r>
            <w:rPr>
              <w:rFonts w:asciiTheme="minorHAnsi" w:hAnsiTheme="minorHAnsi" w:eastAsiaTheme="minorEastAsia" w:cstheme="minorBidi"/>
              <w:sz w:val="21"/>
              <w:szCs w:val="22"/>
              <w14:ligatures w14:val="standardContextual"/>
            </w:rPr>
            <w:tab/>
          </w:r>
          <w:r>
            <w:rPr>
              <w:rStyle w:val="49"/>
              <w:lang w:bidi="th-TH"/>
            </w:rPr>
            <w:t>系统部署、调试、对接</w:t>
          </w:r>
          <w:r>
            <w:tab/>
          </w:r>
          <w:r>
            <w:rPr>
              <w:rFonts w:hint="eastAsia"/>
              <w:lang w:val="en-US" w:eastAsia="zh-CN"/>
            </w:rPr>
            <w:t>1</w:t>
          </w:r>
          <w:r>
            <w:fldChar w:fldCharType="end"/>
          </w:r>
          <w:r>
            <w:rPr>
              <w:rFonts w:hint="eastAsia"/>
              <w:lang w:val="en-US" w:eastAsia="zh-CN"/>
            </w:rPr>
            <w:t>9</w:t>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"_Toc148714517" </w:instrText>
          </w:r>
          <w:r>
            <w:fldChar w:fldCharType="separate"/>
          </w:r>
          <w:r>
            <w:rPr>
              <w:rStyle w:val="49"/>
              <w:rFonts w:hAnsi="宋体"/>
              <w:lang w:bidi="th-TH"/>
            </w:rPr>
            <w:t>4.3</w:t>
          </w:r>
          <w:r>
            <w:rPr>
              <w:rFonts w:asciiTheme="minorHAnsi" w:hAnsiTheme="minorHAnsi" w:eastAsiaTheme="minorEastAsia" w:cstheme="minorBidi"/>
              <w:sz w:val="21"/>
              <w:szCs w:val="22"/>
              <w14:ligatures w14:val="standardContextual"/>
            </w:rPr>
            <w:tab/>
          </w:r>
          <w:r>
            <w:rPr>
              <w:rStyle w:val="49"/>
              <w:lang w:bidi="th-TH"/>
            </w:rPr>
            <w:t>系统上线</w:t>
          </w:r>
          <w:r>
            <w:tab/>
          </w:r>
          <w:r>
            <w:fldChar w:fldCharType="begin"/>
          </w:r>
          <w:r>
            <w:instrText xml:space="preserve"> PAGEREF _Toc148714517 \h </w:instrText>
          </w:r>
          <w:r>
            <w:fldChar w:fldCharType="separate"/>
          </w:r>
          <w:r>
            <w:t>20</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"_Toc148714518" </w:instrText>
          </w:r>
          <w:r>
            <w:fldChar w:fldCharType="separate"/>
          </w:r>
          <w:r>
            <w:rPr>
              <w:rStyle w:val="49"/>
              <w:rFonts w:hAnsi="宋体"/>
              <w:lang w:bidi="th-TH"/>
            </w:rPr>
            <w:t>4.4</w:t>
          </w:r>
          <w:r>
            <w:rPr>
              <w:rFonts w:asciiTheme="minorHAnsi" w:hAnsiTheme="minorHAnsi" w:eastAsiaTheme="minorEastAsia" w:cstheme="minorBidi"/>
              <w:sz w:val="21"/>
              <w:szCs w:val="22"/>
              <w14:ligatures w14:val="standardContextual"/>
            </w:rPr>
            <w:tab/>
          </w:r>
          <w:r>
            <w:rPr>
              <w:rStyle w:val="49"/>
              <w:lang w:bidi="th-TH"/>
            </w:rPr>
            <w:t>运维移交</w:t>
          </w:r>
          <w:r>
            <w:tab/>
          </w:r>
          <w:r>
            <w:fldChar w:fldCharType="begin"/>
          </w:r>
          <w:r>
            <w:instrText xml:space="preserve"> PAGEREF _Toc148714518 \h </w:instrText>
          </w:r>
          <w:r>
            <w:fldChar w:fldCharType="separate"/>
          </w:r>
          <w:r>
            <w:t>20</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"_Toc148714519" </w:instrText>
          </w:r>
          <w:r>
            <w:fldChar w:fldCharType="separate"/>
          </w:r>
          <w:r>
            <w:rPr>
              <w:rStyle w:val="49"/>
            </w:rPr>
            <w:t>第五章</w:t>
          </w:r>
          <w:r>
            <w:rPr>
              <w:rFonts w:asciiTheme="minorHAnsi" w:hAnsiTheme="minorHAnsi" w:eastAsiaTheme="minorEastAsia" w:cstheme="minorBidi"/>
              <w:sz w:val="21"/>
              <w:szCs w:val="22"/>
              <w14:ligatures w14:val="standardContextual"/>
            </w:rPr>
            <w:tab/>
          </w:r>
          <w:r>
            <w:rPr>
              <w:rStyle w:val="49"/>
            </w:rPr>
            <w:t>项目管理</w:t>
          </w:r>
          <w:r>
            <w:tab/>
          </w:r>
          <w:r>
            <w:fldChar w:fldCharType="begin"/>
          </w:r>
          <w:r>
            <w:instrText xml:space="preserve"> PAGEREF _Toc148714519 \h </w:instrText>
          </w:r>
          <w:r>
            <w:fldChar w:fldCharType="separate"/>
          </w:r>
          <w:r>
            <w:t>2</w:t>
          </w:r>
          <w:r>
            <w:rPr>
              <w:rFonts w:hint="eastAsia"/>
            </w:rPr>
            <w:t>1</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"_Toc148714520" </w:instrText>
          </w:r>
          <w:r>
            <w:fldChar w:fldCharType="separate"/>
          </w:r>
          <w:r>
            <w:rPr>
              <w:rStyle w:val="49"/>
              <w:rFonts w:hAnsi="宋体"/>
              <w:lang w:bidi="th-TH"/>
            </w:rPr>
            <w:t>5.1</w:t>
          </w:r>
          <w:r>
            <w:rPr>
              <w:rFonts w:asciiTheme="minorHAnsi" w:hAnsiTheme="minorHAnsi" w:eastAsiaTheme="minorEastAsia" w:cstheme="minorBidi"/>
              <w:sz w:val="21"/>
              <w:szCs w:val="22"/>
              <w14:ligatures w14:val="standardContextual"/>
            </w:rPr>
            <w:tab/>
          </w:r>
          <w:r>
            <w:rPr>
              <w:rStyle w:val="49"/>
              <w:rFonts w:hAnsi="宋体"/>
              <w:lang w:bidi="th-TH"/>
            </w:rPr>
            <w:t>项目管理方法论</w:t>
          </w:r>
          <w:r>
            <w:tab/>
          </w:r>
          <w:r>
            <w:fldChar w:fldCharType="begin"/>
          </w:r>
          <w:r>
            <w:instrText xml:space="preserve"> PAGEREF _Toc148714520 \h </w:instrText>
          </w:r>
          <w:r>
            <w:fldChar w:fldCharType="separate"/>
          </w:r>
          <w:r>
            <w:t>2</w:t>
          </w:r>
          <w:r>
            <w:rPr>
              <w:rFonts w:hint="eastAsia"/>
            </w:rPr>
            <w:t>1</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"_Toc148714521" </w:instrText>
          </w:r>
          <w:r>
            <w:fldChar w:fldCharType="separate"/>
          </w:r>
          <w:r>
            <w:rPr>
              <w:rStyle w:val="49"/>
              <w:rFonts w:hAnsi="宋体"/>
              <w:lang w:bidi="th-TH"/>
            </w:rPr>
            <w:t>5.2</w:t>
          </w:r>
          <w:r>
            <w:rPr>
              <w:rFonts w:asciiTheme="minorHAnsi" w:hAnsiTheme="minorHAnsi" w:eastAsiaTheme="minorEastAsia" w:cstheme="minorBidi"/>
              <w:sz w:val="21"/>
              <w:szCs w:val="22"/>
              <w14:ligatures w14:val="standardContextual"/>
            </w:rPr>
            <w:tab/>
          </w:r>
          <w:r>
            <w:rPr>
              <w:rStyle w:val="49"/>
              <w:lang w:bidi="th-TH"/>
            </w:rPr>
            <w:t>项目实施组织</w:t>
          </w:r>
          <w:r>
            <w:tab/>
          </w:r>
          <w:r>
            <w:fldChar w:fldCharType="begin"/>
          </w:r>
          <w:r>
            <w:instrText xml:space="preserve"> PAGEREF _Toc148714521 \h </w:instrText>
          </w:r>
          <w:r>
            <w:fldChar w:fldCharType="separate"/>
          </w:r>
          <w:r>
            <w:t>2</w:t>
          </w:r>
          <w:r>
            <w:rPr>
              <w:rFonts w:hint="eastAsia"/>
            </w:rPr>
            <w:t>1</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"_Toc148714522" </w:instrText>
          </w:r>
          <w:r>
            <w:fldChar w:fldCharType="separate"/>
          </w:r>
          <w:r>
            <w:rPr>
              <w:rStyle w:val="49"/>
              <w:rFonts w:hAnsi="宋体"/>
              <w:lang w:bidi="th-TH"/>
            </w:rPr>
            <w:t>5.3</w:t>
          </w:r>
          <w:r>
            <w:rPr>
              <w:rFonts w:asciiTheme="minorHAnsi" w:hAnsiTheme="minorHAnsi" w:eastAsiaTheme="minorEastAsia" w:cstheme="minorBidi"/>
              <w:sz w:val="21"/>
              <w:szCs w:val="22"/>
              <w14:ligatures w14:val="standardContextual"/>
            </w:rPr>
            <w:tab/>
          </w:r>
          <w:r>
            <w:rPr>
              <w:rStyle w:val="49"/>
              <w:rFonts w:hAnsi="宋体"/>
              <w:lang w:bidi="th-TH"/>
            </w:rPr>
            <w:t>项目实施人员要求</w:t>
          </w:r>
          <w:r>
            <w:tab/>
          </w:r>
          <w:r>
            <w:fldChar w:fldCharType="begin"/>
          </w:r>
          <w:r>
            <w:instrText xml:space="preserve"> PAGEREF _Toc148714522 \h </w:instrText>
          </w:r>
          <w:r>
            <w:fldChar w:fldCharType="separate"/>
          </w:r>
          <w:r>
            <w:t>2</w:t>
          </w:r>
          <w:r>
            <w:rPr>
              <w:rFonts w:hint="eastAsia"/>
            </w:rPr>
            <w:t>1</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"_Toc148714523" </w:instrText>
          </w:r>
          <w:r>
            <w:fldChar w:fldCharType="separate"/>
          </w:r>
          <w:r>
            <w:rPr>
              <w:rStyle w:val="49"/>
              <w:rFonts w:hAnsi="宋体"/>
              <w:lang w:bidi="th-TH"/>
            </w:rPr>
            <w:t>5.4</w:t>
          </w:r>
          <w:r>
            <w:rPr>
              <w:rFonts w:asciiTheme="minorHAnsi" w:hAnsiTheme="minorHAnsi" w:eastAsiaTheme="minorEastAsia" w:cstheme="minorBidi"/>
              <w:sz w:val="21"/>
              <w:szCs w:val="22"/>
              <w14:ligatures w14:val="standardContextual"/>
            </w:rPr>
            <w:tab/>
          </w:r>
          <w:r>
            <w:rPr>
              <w:rStyle w:val="49"/>
              <w:rFonts w:hAnsi="宋体"/>
              <w:lang w:bidi="th-TH"/>
            </w:rPr>
            <w:t>项目实施计划</w:t>
          </w:r>
          <w:r>
            <w:tab/>
          </w:r>
          <w:r>
            <w:fldChar w:fldCharType="begin"/>
          </w:r>
          <w:r>
            <w:instrText xml:space="preserve"> PAGEREF _Toc148714523 \h </w:instrText>
          </w:r>
          <w:r>
            <w:fldChar w:fldCharType="separate"/>
          </w:r>
          <w:r>
            <w:t>2</w:t>
          </w:r>
          <w:r>
            <w:rPr>
              <w:rFonts w:hint="eastAsia"/>
            </w:rPr>
            <w:t>1</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"_Toc148714524" </w:instrText>
          </w:r>
          <w:r>
            <w:fldChar w:fldCharType="separate"/>
          </w:r>
          <w:r>
            <w:rPr>
              <w:rStyle w:val="49"/>
              <w:rFonts w:hAnsi="宋体"/>
              <w:lang w:bidi="th-TH"/>
            </w:rPr>
            <w:t>5.5</w:t>
          </w:r>
          <w:r>
            <w:rPr>
              <w:rFonts w:asciiTheme="minorHAnsi" w:hAnsiTheme="minorHAnsi" w:eastAsiaTheme="minorEastAsia" w:cstheme="minorBidi"/>
              <w:sz w:val="21"/>
              <w:szCs w:val="22"/>
              <w14:ligatures w14:val="standardContextual"/>
            </w:rPr>
            <w:tab/>
          </w:r>
          <w:r>
            <w:rPr>
              <w:rStyle w:val="49"/>
              <w:rFonts w:hAnsi="宋体"/>
              <w:lang w:bidi="th-TH"/>
            </w:rPr>
            <w:t>项目质量管理</w:t>
          </w:r>
          <w:r>
            <w:tab/>
          </w:r>
          <w:r>
            <w:fldChar w:fldCharType="begin"/>
          </w:r>
          <w:r>
            <w:instrText xml:space="preserve"> PAGEREF _Toc148714524 \h </w:instrText>
          </w:r>
          <w:r>
            <w:fldChar w:fldCharType="separate"/>
          </w:r>
          <w:r>
            <w:t>2</w:t>
          </w:r>
          <w:r>
            <w:rPr>
              <w:rFonts w:hint="eastAsia"/>
            </w:rPr>
            <w:t>2</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"_Toc148714525" </w:instrText>
          </w:r>
          <w:r>
            <w:fldChar w:fldCharType="separate"/>
          </w:r>
          <w:r>
            <w:rPr>
              <w:rStyle w:val="49"/>
            </w:rPr>
            <w:t>第六章</w:t>
          </w:r>
          <w:r>
            <w:rPr>
              <w:rFonts w:asciiTheme="minorHAnsi" w:hAnsiTheme="minorHAnsi" w:eastAsiaTheme="minorEastAsia" w:cstheme="minorBidi"/>
              <w:sz w:val="21"/>
              <w:szCs w:val="22"/>
              <w14:ligatures w14:val="standardContextual"/>
            </w:rPr>
            <w:tab/>
          </w:r>
          <w:r>
            <w:rPr>
              <w:rStyle w:val="49"/>
            </w:rPr>
            <w:t>供应商责任</w:t>
          </w:r>
          <w:r>
            <w:tab/>
          </w:r>
          <w:r>
            <w:fldChar w:fldCharType="begin"/>
          </w:r>
          <w:r>
            <w:instrText xml:space="preserve"> PAGEREF _Toc148714525 \h </w:instrText>
          </w:r>
          <w:r>
            <w:fldChar w:fldCharType="separate"/>
          </w:r>
          <w:r>
            <w:t>2</w:t>
          </w:r>
          <w:r>
            <w:rPr>
              <w:rFonts w:hint="eastAsia"/>
            </w:rPr>
            <w:t>2</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"_Toc148714526" </w:instrText>
          </w:r>
          <w:r>
            <w:fldChar w:fldCharType="separate"/>
          </w:r>
          <w:r>
            <w:rPr>
              <w:rStyle w:val="49"/>
              <w:rFonts w:hAnsi="宋体"/>
              <w:lang w:bidi="th-TH"/>
            </w:rPr>
            <w:t>6.1</w:t>
          </w:r>
          <w:r>
            <w:rPr>
              <w:rFonts w:asciiTheme="minorHAnsi" w:hAnsiTheme="minorHAnsi" w:eastAsiaTheme="minorEastAsia" w:cstheme="minorBidi"/>
              <w:sz w:val="21"/>
              <w:szCs w:val="22"/>
              <w14:ligatures w14:val="standardContextual"/>
            </w:rPr>
            <w:tab/>
          </w:r>
          <w:r>
            <w:rPr>
              <w:rStyle w:val="49"/>
              <w:rFonts w:hAnsi="宋体"/>
              <w:lang w:bidi="th-TH"/>
            </w:rPr>
            <w:t>供应商组织要求</w:t>
          </w:r>
          <w:r>
            <w:tab/>
          </w:r>
          <w:r>
            <w:fldChar w:fldCharType="begin"/>
          </w:r>
          <w:r>
            <w:instrText xml:space="preserve"> PAGEREF _Toc148714526 \h </w:instrText>
          </w:r>
          <w:r>
            <w:fldChar w:fldCharType="separate"/>
          </w:r>
          <w:r>
            <w:t>2</w:t>
          </w:r>
          <w:r>
            <w:rPr>
              <w:rFonts w:hint="eastAsia"/>
            </w:rPr>
            <w:t>2</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"_Toc148714527" </w:instrText>
          </w:r>
          <w:r>
            <w:fldChar w:fldCharType="separate"/>
          </w:r>
          <w:r>
            <w:rPr>
              <w:rStyle w:val="49"/>
              <w:rFonts w:hAnsi="宋体"/>
              <w:lang w:bidi="th-TH"/>
            </w:rPr>
            <w:t>6.2</w:t>
          </w:r>
          <w:r>
            <w:rPr>
              <w:rFonts w:asciiTheme="minorHAnsi" w:hAnsiTheme="minorHAnsi" w:eastAsiaTheme="minorEastAsia" w:cstheme="minorBidi"/>
              <w:sz w:val="21"/>
              <w:szCs w:val="22"/>
              <w14:ligatures w14:val="standardContextual"/>
            </w:rPr>
            <w:tab/>
          </w:r>
          <w:r>
            <w:rPr>
              <w:rStyle w:val="49"/>
              <w:lang w:bidi="th-TH"/>
            </w:rPr>
            <w:t>供应商职责要求</w:t>
          </w:r>
          <w:r>
            <w:tab/>
          </w:r>
          <w:r>
            <w:fldChar w:fldCharType="begin"/>
          </w:r>
          <w:r>
            <w:instrText xml:space="preserve"> PAGEREF _Toc148714527 \h </w:instrText>
          </w:r>
          <w:r>
            <w:fldChar w:fldCharType="separate"/>
          </w:r>
          <w:r>
            <w:t>2</w:t>
          </w:r>
          <w:r>
            <w:rPr>
              <w:rFonts w:hint="eastAsia"/>
            </w:rPr>
            <w:t>3</w:t>
          </w:r>
          <w:r>
            <w:fldChar w:fldCharType="end"/>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"_Toc148714528" </w:instrText>
          </w:r>
          <w:r>
            <w:fldChar w:fldCharType="separate"/>
          </w:r>
          <w:r>
            <w:rPr>
              <w:rStyle w:val="49"/>
            </w:rPr>
            <w:t>第七章</w:t>
          </w:r>
          <w:r>
            <w:rPr>
              <w:rFonts w:asciiTheme="minorHAnsi" w:hAnsiTheme="minorHAnsi" w:eastAsiaTheme="minorEastAsia" w:cstheme="minorBidi"/>
              <w:sz w:val="21"/>
              <w:szCs w:val="22"/>
              <w14:ligatures w14:val="standardContextual"/>
            </w:rPr>
            <w:tab/>
          </w:r>
          <w:r>
            <w:rPr>
              <w:rStyle w:val="49"/>
            </w:rPr>
            <w:t>培训与知识转移</w:t>
          </w:r>
          <w:r>
            <w:tab/>
          </w:r>
          <w:r>
            <w:fldChar w:fldCharType="begin"/>
          </w:r>
          <w:r>
            <w:instrText xml:space="preserve"> PAGEREF _Toc148714528 \h </w:instrText>
          </w:r>
          <w:r>
            <w:fldChar w:fldCharType="separate"/>
          </w:r>
          <w:r>
            <w:t>2</w:t>
          </w:r>
          <w:r>
            <w:rPr>
              <w:rFonts w:hint="eastAsia"/>
            </w:rPr>
            <w:t>3</w:t>
          </w:r>
          <w:r>
            <w:fldChar w:fldCharType="end"/>
          </w:r>
          <w:r>
            <w:fldChar w:fldCharType="end"/>
          </w:r>
        </w:p>
        <w:p>
          <w:pPr>
            <w:pStyle w:val="38"/>
            <w:tabs>
              <w:tab w:val="left" w:pos="1680"/>
              <w:tab w:val="right" w:leader="dot" w:pos="8296"/>
            </w:tabs>
            <w:ind w:left="480" w:firstLine="480"/>
            <w:rPr>
              <w:rFonts w:asciiTheme="minorHAnsi" w:hAnsiTheme="minorHAnsi" w:cstheme="minorBidi"/>
              <w:sz w:val="21"/>
              <w:szCs w:val="22"/>
              <w14:ligatures w14:val="standardContextual"/>
            </w:rPr>
          </w:pPr>
          <w:r>
            <w:fldChar w:fldCharType="begin"/>
          </w:r>
          <w:r>
            <w:instrText xml:space="preserve"> HYPERLINK \l "_Toc148714529" </w:instrText>
          </w:r>
          <w:r>
            <w:fldChar w:fldCharType="separate"/>
          </w:r>
          <w:r>
            <w:rPr>
              <w:rStyle w:val="49"/>
              <w:rFonts w:hAnsi="宋体"/>
              <w:lang w:bidi="th-TH"/>
            </w:rPr>
            <w:t>7.1</w:t>
          </w:r>
          <w:r>
            <w:rPr>
              <w:rFonts w:asciiTheme="minorHAnsi" w:hAnsiTheme="minorHAnsi" w:eastAsiaTheme="minorEastAsia" w:cstheme="minorBidi"/>
              <w:sz w:val="21"/>
              <w:szCs w:val="22"/>
              <w14:ligatures w14:val="standardContextual"/>
            </w:rPr>
            <w:tab/>
          </w:r>
          <w:r>
            <w:rPr>
              <w:rStyle w:val="49"/>
              <w:rFonts w:hAnsi="宋体"/>
              <w:lang w:bidi="th-TH"/>
            </w:rPr>
            <w:t>培训与支持转移要求</w:t>
          </w:r>
          <w:r>
            <w:tab/>
          </w:r>
          <w:r>
            <w:rPr>
              <w:rFonts w:hint="eastAsia"/>
            </w:rPr>
            <w:t>2</w:t>
          </w:r>
          <w:r>
            <w:rPr>
              <w:rFonts w:hint="eastAsia"/>
            </w:rPr>
            <w:fldChar w:fldCharType="end"/>
          </w:r>
          <w:r>
            <w:rPr>
              <w:rFonts w:hint="eastAsia"/>
            </w:rPr>
            <w:t>3</w:t>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"_Toc148714530" </w:instrText>
          </w:r>
          <w:r>
            <w:fldChar w:fldCharType="separate"/>
          </w:r>
          <w:r>
            <w:rPr>
              <w:rStyle w:val="49"/>
            </w:rPr>
            <w:t>第八章</w:t>
          </w:r>
          <w:r>
            <w:rPr>
              <w:rFonts w:asciiTheme="minorHAnsi" w:hAnsiTheme="minorHAnsi" w:eastAsiaTheme="minorEastAsia" w:cstheme="minorBidi"/>
              <w:sz w:val="21"/>
              <w:szCs w:val="22"/>
              <w14:ligatures w14:val="standardContextual"/>
            </w:rPr>
            <w:tab/>
          </w:r>
          <w:r>
            <w:rPr>
              <w:rStyle w:val="49"/>
            </w:rPr>
            <w:t>项目交付与成果物</w:t>
          </w:r>
          <w:r>
            <w:tab/>
          </w:r>
          <w:r>
            <w:fldChar w:fldCharType="begin"/>
          </w:r>
          <w:r>
            <w:instrText xml:space="preserve"> PAGEREF _Toc148714530 \h </w:instrText>
          </w:r>
          <w:r>
            <w:fldChar w:fldCharType="separate"/>
          </w:r>
          <w:r>
            <w:t>2</w:t>
          </w:r>
          <w:r>
            <w:rPr>
              <w:rFonts w:hint="eastAsia"/>
            </w:rPr>
            <w:t>4</w:t>
          </w:r>
          <w:r>
            <w:fldChar w:fldCharType="end"/>
          </w:r>
          <w:r>
            <w:fldChar w:fldCharType="end"/>
          </w:r>
        </w:p>
        <w:p>
          <w:pPr>
            <w:pStyle w:val="38"/>
            <w:tabs>
              <w:tab w:val="left" w:pos="1680"/>
              <w:tab w:val="right" w:leader="dot" w:pos="8296"/>
            </w:tabs>
            <w:ind w:left="480" w:firstLine="480"/>
            <w:rPr>
              <w:rFonts w:asciiTheme="minorHAnsi" w:hAnsiTheme="minorHAnsi" w:eastAsiaTheme="minorEastAsia" w:cstheme="minorBidi"/>
              <w:sz w:val="21"/>
              <w:szCs w:val="22"/>
              <w14:ligatures w14:val="standardContextual"/>
            </w:rPr>
          </w:pPr>
          <w:r>
            <w:fldChar w:fldCharType="begin"/>
          </w:r>
          <w:r>
            <w:instrText xml:space="preserve"> HYPERLINK \l "_Toc148714531" </w:instrText>
          </w:r>
          <w:r>
            <w:fldChar w:fldCharType="separate"/>
          </w:r>
          <w:r>
            <w:rPr>
              <w:rStyle w:val="49"/>
              <w:rFonts w:hAnsi="宋体"/>
              <w:lang w:bidi="th-TH"/>
            </w:rPr>
            <w:t>8.1</w:t>
          </w:r>
          <w:r>
            <w:rPr>
              <w:rFonts w:asciiTheme="minorHAnsi" w:hAnsiTheme="minorHAnsi" w:eastAsiaTheme="minorEastAsia" w:cstheme="minorBidi"/>
              <w:sz w:val="21"/>
              <w:szCs w:val="22"/>
              <w14:ligatures w14:val="standardContextual"/>
            </w:rPr>
            <w:tab/>
          </w:r>
          <w:r>
            <w:rPr>
              <w:rStyle w:val="49"/>
              <w:rFonts w:hAnsi="宋体"/>
              <w:lang w:bidi="th-TH"/>
            </w:rPr>
            <w:t>项目成果交付</w:t>
          </w:r>
          <w:r>
            <w:tab/>
          </w:r>
          <w:r>
            <w:fldChar w:fldCharType="begin"/>
          </w:r>
          <w:r>
            <w:instrText xml:space="preserve"> PAGEREF _Toc148714531 \h </w:instrText>
          </w:r>
          <w:r>
            <w:fldChar w:fldCharType="separate"/>
          </w:r>
          <w:r>
            <w:t>2</w:t>
          </w:r>
          <w:r>
            <w:rPr>
              <w:rFonts w:hint="eastAsia"/>
            </w:rPr>
            <w:t>4</w:t>
          </w:r>
          <w:r>
            <w:fldChar w:fldCharType="end"/>
          </w:r>
          <w:r>
            <w:fldChar w:fldCharType="end"/>
          </w:r>
        </w:p>
        <w:p>
          <w:pPr>
            <w:pStyle w:val="38"/>
            <w:tabs>
              <w:tab w:val="left" w:pos="1680"/>
              <w:tab w:val="right" w:leader="dot" w:pos="8296"/>
            </w:tabs>
            <w:ind w:left="480" w:firstLine="480"/>
          </w:pPr>
          <w:r>
            <w:fldChar w:fldCharType="begin"/>
          </w:r>
          <w:r>
            <w:instrText xml:space="preserve"> HYPERLINK \l "_Toc148714532" </w:instrText>
          </w:r>
          <w:r>
            <w:fldChar w:fldCharType="separate"/>
          </w:r>
          <w:r>
            <w:rPr>
              <w:rStyle w:val="49"/>
              <w:rFonts w:hAnsi="宋体"/>
              <w:lang w:bidi="th-TH"/>
            </w:rPr>
            <w:t>8.2</w:t>
          </w:r>
          <w:r>
            <w:rPr>
              <w:rFonts w:asciiTheme="minorHAnsi" w:hAnsiTheme="minorHAnsi" w:eastAsiaTheme="minorEastAsia" w:cstheme="minorBidi"/>
              <w:sz w:val="21"/>
              <w:szCs w:val="22"/>
              <w14:ligatures w14:val="standardContextual"/>
            </w:rPr>
            <w:tab/>
          </w:r>
          <w:r>
            <w:rPr>
              <w:rStyle w:val="49"/>
              <w:rFonts w:hAnsi="宋体"/>
              <w:lang w:bidi="th-TH"/>
            </w:rPr>
            <w:t>售后服务</w:t>
          </w:r>
          <w:r>
            <w:tab/>
          </w:r>
          <w:r>
            <w:rPr>
              <w:rFonts w:hint="eastAsia"/>
            </w:rPr>
            <w:t>2</w:t>
          </w:r>
          <w:r>
            <w:rPr>
              <w:rFonts w:hint="eastAsia"/>
            </w:rPr>
            <w:fldChar w:fldCharType="end"/>
          </w:r>
          <w:r>
            <w:rPr>
              <w:rFonts w:hint="eastAsia"/>
            </w:rPr>
            <w:t>4</w:t>
          </w:r>
        </w:p>
        <w:p>
          <w:pPr>
            <w:spacing w:line="560" w:lineRule="exact"/>
            <w:ind w:firstLine="1440" w:firstLineChars="600"/>
            <w:outlineLvl w:val="2"/>
          </w:pPr>
          <w:r>
            <w:rPr>
              <w:rFonts w:hint="eastAsia"/>
            </w:rPr>
            <w:t xml:space="preserve">8.2.1   </w:t>
          </w:r>
          <w:r>
            <w:t>软件升级服务</w:t>
          </w:r>
          <w:r>
            <w:rPr>
              <w:rFonts w:hint="eastAsia"/>
            </w:rPr>
            <w:t>...................................</w:t>
          </w:r>
          <w:r>
            <w:fldChar w:fldCharType="begin"/>
          </w:r>
          <w:r>
            <w:instrText xml:space="preserve"> PAGEREF _Toc148714532 \h </w:instrText>
          </w:r>
          <w:r>
            <w:fldChar w:fldCharType="separate"/>
          </w:r>
          <w:r>
            <w:t>2</w:t>
          </w:r>
          <w:r>
            <w:rPr>
              <w:rFonts w:hint="eastAsia"/>
            </w:rPr>
            <w:t>5</w:t>
          </w:r>
          <w:r>
            <w:fldChar w:fldCharType="end"/>
          </w:r>
        </w:p>
        <w:p>
          <w:pPr>
            <w:spacing w:line="560" w:lineRule="exact"/>
            <w:ind w:firstLine="1440" w:firstLineChars="600"/>
            <w:outlineLvl w:val="2"/>
          </w:pPr>
          <w:r>
            <w:rPr>
              <w:rFonts w:hint="eastAsia"/>
            </w:rPr>
            <w:t>8.2.1   技术</w:t>
          </w:r>
          <w:r>
            <w:t>服务</w:t>
          </w:r>
          <w:r>
            <w:rPr>
              <w:rFonts w:hint="eastAsia"/>
            </w:rPr>
            <w:t>.......................................</w:t>
          </w:r>
          <w:r>
            <w:fldChar w:fldCharType="begin"/>
          </w:r>
          <w:r>
            <w:instrText xml:space="preserve"> PAGEREF _Toc148714532 \h </w:instrText>
          </w:r>
          <w:r>
            <w:fldChar w:fldCharType="separate"/>
          </w:r>
          <w:r>
            <w:t>2</w:t>
          </w:r>
          <w:r>
            <w:rPr>
              <w:rFonts w:hint="eastAsia"/>
            </w:rPr>
            <w:t>5</w:t>
          </w:r>
          <w:r>
            <w:fldChar w:fldCharType="end"/>
          </w:r>
        </w:p>
        <w:p>
          <w:pPr>
            <w:pStyle w:val="31"/>
            <w:tabs>
              <w:tab w:val="left" w:pos="1470"/>
              <w:tab w:val="right" w:leader="dot" w:pos="8296"/>
            </w:tabs>
            <w:ind w:firstLine="480"/>
            <w:rPr>
              <w:rFonts w:asciiTheme="minorHAnsi" w:hAnsiTheme="minorHAnsi" w:eastAsiaTheme="minorEastAsia" w:cstheme="minorBidi"/>
              <w:sz w:val="21"/>
              <w:szCs w:val="22"/>
              <w14:ligatures w14:val="standardContextual"/>
            </w:rPr>
          </w:pPr>
          <w:r>
            <w:fldChar w:fldCharType="begin"/>
          </w:r>
          <w:r>
            <w:instrText xml:space="preserve"> HYPERLINK \l "_Toc148714533" </w:instrText>
          </w:r>
          <w:r>
            <w:fldChar w:fldCharType="separate"/>
          </w:r>
          <w:r>
            <w:rPr>
              <w:rStyle w:val="49"/>
            </w:rPr>
            <w:t>第九章</w:t>
          </w:r>
          <w:r>
            <w:rPr>
              <w:rFonts w:asciiTheme="minorHAnsi" w:hAnsiTheme="minorHAnsi" w:eastAsiaTheme="minorEastAsia" w:cstheme="minorBidi"/>
              <w:sz w:val="21"/>
              <w:szCs w:val="22"/>
              <w14:ligatures w14:val="standardContextual"/>
            </w:rPr>
            <w:tab/>
          </w:r>
          <w:r>
            <w:rPr>
              <w:rStyle w:val="49"/>
            </w:rPr>
            <w:t>验收</w:t>
          </w:r>
          <w:r>
            <w:tab/>
          </w:r>
          <w:r>
            <w:fldChar w:fldCharType="begin"/>
          </w:r>
          <w:r>
            <w:instrText xml:space="preserve"> PAGEREF _Toc148714533 \h </w:instrText>
          </w:r>
          <w:r>
            <w:fldChar w:fldCharType="separate"/>
          </w:r>
          <w:r>
            <w:t>2</w:t>
          </w:r>
          <w:r>
            <w:rPr>
              <w:rFonts w:hint="eastAsia"/>
            </w:rPr>
            <w:t>5</w:t>
          </w:r>
          <w:r>
            <w:fldChar w:fldCharType="end"/>
          </w:r>
          <w:r>
            <w:fldChar w:fldCharType="end"/>
          </w:r>
        </w:p>
        <w:p>
          <w:pPr>
            <w:spacing w:before="0" w:after="0" w:line="240" w:lineRule="auto"/>
            <w:ind w:firstLine="0" w:firstLineChars="0"/>
          </w:pPr>
          <w:r>
            <w:rPr>
              <w:b/>
              <w:bCs/>
              <w:lang w:val="zh-CN"/>
            </w:rPr>
            <w:fldChar w:fldCharType="end"/>
          </w:r>
        </w:p>
      </w:sdtContent>
    </w:sdt>
    <w:p>
      <w:pPr>
        <w:pStyle w:val="4"/>
        <w:spacing w:after="240" w:line="360" w:lineRule="auto"/>
        <w:ind w:left="0"/>
        <w:rPr>
          <w:highlight w:val="none"/>
        </w:rPr>
      </w:pPr>
      <w:sdt>
        <w:sdtPr>
          <w:rPr>
            <w:lang w:val="zh-CN"/>
          </w:rPr>
          <w:id w:val="-1408215414"/>
          <w:showingPlcHdr/>
          <w:docPartObj>
            <w:docPartGallery w:val="Table of Contents"/>
            <w:docPartUnique/>
          </w:docPartObj>
        </w:sdtPr>
        <w:sdtEndPr>
          <w:rPr>
            <w:lang w:val="zh-CN"/>
          </w:rPr>
        </w:sdtEndPr>
        <w:sdtContent>
          <w:bookmarkStart w:id="6" w:name="_Toc92187027"/>
          <w:bookmarkStart w:id="7" w:name="_Toc111108459"/>
          <w:bookmarkStart w:id="8" w:name="_Toc148449132"/>
        </w:sdtContent>
      </w:sdt>
      <w:r>
        <w:rPr>
          <w:rFonts w:hint="eastAsia"/>
        </w:rPr>
        <w:t>适用范围</w:t>
      </w:r>
      <w:bookmarkEnd w:id="6"/>
      <w:bookmarkEnd w:id="7"/>
      <w:bookmarkEnd w:id="8"/>
    </w:p>
    <w:p>
      <w:pPr>
        <w:pStyle w:val="122"/>
        <w:spacing w:before="0" w:after="0"/>
        <w:ind w:firstLine="480"/>
        <w:rPr>
          <w:rFonts w:hAnsi="宋体"/>
        </w:rPr>
      </w:pPr>
      <w:r>
        <w:rPr>
          <w:rFonts w:hint="eastAsia" w:hAnsi="宋体"/>
          <w:highlight w:val="none"/>
        </w:rPr>
        <w:t>本技术规范书明确中国人寿保险（海外）股份有限公司2023年采购云桌面服务器资源项目（以下简称：本项目）的基本需求，也是对供应商（以下简称：乙方）的基本要求。通过本文件规范供应商的服务方案设计、实</w:t>
      </w:r>
      <w:r>
        <w:rPr>
          <w:rFonts w:hint="eastAsia" w:hAnsi="宋体"/>
        </w:rPr>
        <w:t>施过程及成果验收交付。</w:t>
      </w:r>
    </w:p>
    <w:p>
      <w:pPr>
        <w:pStyle w:val="122"/>
        <w:spacing w:before="0" w:after="0"/>
        <w:ind w:firstLine="480"/>
        <w:rPr>
          <w:rFonts w:hAnsi="宋体"/>
        </w:rPr>
      </w:pPr>
      <w:r>
        <w:rPr>
          <w:rFonts w:hint="eastAsia" w:hAnsi="宋体"/>
        </w:rPr>
        <w:t>本技术规范书所有内容和技术要求属于安全保密信息，所有参与相关商务投标的供应商不得扩散或者泄露任何相关内容。</w:t>
      </w: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p>
      <w:pPr>
        <w:pStyle w:val="3"/>
        <w:ind w:firstLine="480"/>
      </w:pPr>
    </w:p>
    <w:bookmarkEnd w:id="0"/>
    <w:bookmarkEnd w:id="1"/>
    <w:bookmarkEnd w:id="2"/>
    <w:bookmarkEnd w:id="3"/>
    <w:p>
      <w:pPr>
        <w:pStyle w:val="4"/>
        <w:pageBreakBefore w:val="0"/>
        <w:spacing w:after="240" w:line="360" w:lineRule="auto"/>
        <w:ind w:left="0"/>
      </w:pPr>
      <w:bookmarkStart w:id="9" w:name="_Toc92187028"/>
      <w:bookmarkStart w:id="10" w:name="_Toc148449133"/>
      <w:bookmarkStart w:id="11" w:name="_Toc111108460"/>
      <w:r>
        <w:rPr>
          <w:rFonts w:hint="eastAsia"/>
        </w:rPr>
        <w:t>背景、目标</w:t>
      </w:r>
      <w:bookmarkEnd w:id="9"/>
      <w:r>
        <w:rPr>
          <w:rFonts w:hint="eastAsia"/>
        </w:rPr>
        <w:t>及范围</w:t>
      </w:r>
      <w:bookmarkEnd w:id="10"/>
      <w:bookmarkEnd w:id="11"/>
    </w:p>
    <w:p>
      <w:pPr>
        <w:pStyle w:val="5"/>
        <w:spacing w:line="360" w:lineRule="auto"/>
        <w:rPr>
          <w:sz w:val="32"/>
        </w:rPr>
      </w:pPr>
      <w:bookmarkStart w:id="12" w:name="_Toc111108461"/>
      <w:bookmarkStart w:id="13" w:name="_Toc148449134"/>
      <w:bookmarkStart w:id="14" w:name="_Toc92187029"/>
      <w:r>
        <w:rPr>
          <w:rFonts w:hint="eastAsia"/>
          <w:sz w:val="32"/>
        </w:rPr>
        <w:t>项目背景</w:t>
      </w:r>
      <w:bookmarkEnd w:id="12"/>
      <w:bookmarkEnd w:id="13"/>
      <w:bookmarkEnd w:id="14"/>
    </w:p>
    <w:p>
      <w:pPr>
        <w:pStyle w:val="122"/>
        <w:spacing w:before="0" w:after="0"/>
        <w:ind w:firstLine="480"/>
        <w:rPr>
          <w:rFonts w:hAnsi="宋体"/>
          <w:highlight w:val="none"/>
        </w:rPr>
      </w:pPr>
      <w:bookmarkStart w:id="15" w:name="_Toc320267289"/>
      <w:bookmarkEnd w:id="15"/>
      <w:bookmarkStart w:id="16" w:name="_Toc320201509"/>
      <w:bookmarkEnd w:id="16"/>
      <w:bookmarkStart w:id="17" w:name="_Toc320267603"/>
      <w:bookmarkEnd w:id="17"/>
      <w:bookmarkStart w:id="18" w:name="_Toc253129147"/>
      <w:bookmarkEnd w:id="18"/>
      <w:bookmarkStart w:id="19" w:name="_Toc320196786"/>
      <w:bookmarkEnd w:id="19"/>
      <w:bookmarkStart w:id="20" w:name="_Toc320265341"/>
      <w:bookmarkEnd w:id="20"/>
      <w:bookmarkStart w:id="21" w:name="_Toc320267919"/>
      <w:bookmarkEnd w:id="21"/>
      <w:bookmarkStart w:id="22" w:name="_Toc320193967"/>
      <w:bookmarkEnd w:id="22"/>
      <w:bookmarkStart w:id="23" w:name="_Toc320265492"/>
      <w:bookmarkEnd w:id="23"/>
      <w:bookmarkStart w:id="24" w:name="_Toc320267447"/>
      <w:bookmarkEnd w:id="24"/>
      <w:bookmarkStart w:id="25" w:name="_Toc320257042"/>
      <w:bookmarkEnd w:id="25"/>
      <w:bookmarkStart w:id="26" w:name="_Toc320195923"/>
      <w:bookmarkEnd w:id="26"/>
      <w:bookmarkStart w:id="27" w:name="_Toc320199832"/>
      <w:bookmarkEnd w:id="27"/>
      <w:bookmarkStart w:id="28" w:name="_Toc320201331"/>
      <w:bookmarkEnd w:id="28"/>
      <w:bookmarkStart w:id="29" w:name="_Toc320199272"/>
      <w:bookmarkEnd w:id="29"/>
      <w:bookmarkStart w:id="30" w:name="_Toc252949918"/>
      <w:bookmarkEnd w:id="30"/>
      <w:bookmarkStart w:id="31" w:name="_Toc320199271"/>
      <w:bookmarkEnd w:id="31"/>
      <w:bookmarkStart w:id="32" w:name="_Toc320194481"/>
      <w:bookmarkEnd w:id="32"/>
      <w:bookmarkStart w:id="33" w:name="_Toc320267918"/>
      <w:bookmarkEnd w:id="33"/>
      <w:bookmarkStart w:id="34" w:name="_Toc320199245"/>
      <w:bookmarkEnd w:id="34"/>
      <w:bookmarkStart w:id="35" w:name="_Toc320194482"/>
      <w:bookmarkEnd w:id="35"/>
      <w:bookmarkStart w:id="36" w:name="_Toc320201303"/>
      <w:bookmarkEnd w:id="36"/>
      <w:bookmarkStart w:id="37" w:name="_Toc320261335"/>
      <w:bookmarkEnd w:id="37"/>
      <w:bookmarkStart w:id="38" w:name="_Toc320267290"/>
      <w:bookmarkEnd w:id="38"/>
      <w:bookmarkStart w:id="39" w:name="_Toc320263931"/>
      <w:bookmarkEnd w:id="39"/>
      <w:bookmarkStart w:id="40" w:name="_Toc320267446"/>
      <w:bookmarkEnd w:id="40"/>
      <w:bookmarkStart w:id="41" w:name="_Toc320267604"/>
      <w:bookmarkEnd w:id="41"/>
      <w:bookmarkStart w:id="42" w:name="_Toc320201302"/>
      <w:bookmarkEnd w:id="42"/>
      <w:bookmarkStart w:id="43" w:name="_Toc320198917"/>
      <w:bookmarkEnd w:id="43"/>
      <w:bookmarkStart w:id="44" w:name="_Toc320195668"/>
      <w:bookmarkEnd w:id="44"/>
      <w:bookmarkStart w:id="45" w:name="_Toc320263161"/>
      <w:bookmarkEnd w:id="45"/>
      <w:bookmarkStart w:id="46" w:name="_Toc320199005"/>
      <w:bookmarkEnd w:id="46"/>
      <w:bookmarkStart w:id="47" w:name="_Toc320201270"/>
      <w:bookmarkEnd w:id="47"/>
      <w:bookmarkStart w:id="48" w:name="_Toc320194394"/>
      <w:bookmarkEnd w:id="48"/>
      <w:bookmarkStart w:id="49" w:name="_Toc320201510"/>
      <w:bookmarkEnd w:id="49"/>
      <w:bookmarkStart w:id="50" w:name="_Toc320199300"/>
      <w:bookmarkEnd w:id="50"/>
      <w:bookmarkStart w:id="51" w:name="_Toc252949919"/>
      <w:bookmarkEnd w:id="51"/>
      <w:bookmarkStart w:id="52" w:name="_Toc320199244"/>
      <w:bookmarkEnd w:id="52"/>
      <w:bookmarkStart w:id="53" w:name="_Toc320201383"/>
      <w:bookmarkEnd w:id="53"/>
      <w:bookmarkStart w:id="54" w:name="_Toc320257711"/>
      <w:bookmarkEnd w:id="54"/>
      <w:bookmarkStart w:id="55" w:name="_Toc320257710"/>
      <w:bookmarkEnd w:id="55"/>
      <w:bookmarkStart w:id="56" w:name="_Toc320199831"/>
      <w:bookmarkEnd w:id="56"/>
      <w:bookmarkStart w:id="57" w:name="_Toc253129146"/>
      <w:bookmarkEnd w:id="57"/>
      <w:bookmarkStart w:id="58" w:name="_Toc320198916"/>
      <w:bookmarkEnd w:id="58"/>
      <w:bookmarkStart w:id="59" w:name="_Toc320267761"/>
      <w:bookmarkEnd w:id="59"/>
      <w:bookmarkStart w:id="60" w:name="_Toc320263930"/>
      <w:bookmarkEnd w:id="60"/>
      <w:bookmarkStart w:id="61" w:name="_Toc320195746"/>
      <w:bookmarkEnd w:id="61"/>
      <w:bookmarkStart w:id="62" w:name="_Toc320261334"/>
      <w:bookmarkEnd w:id="62"/>
      <w:bookmarkStart w:id="63" w:name="_Toc320195745"/>
      <w:bookmarkEnd w:id="63"/>
      <w:bookmarkStart w:id="64" w:name="_Toc320263162"/>
      <w:bookmarkEnd w:id="64"/>
      <w:bookmarkStart w:id="65" w:name="_Toc320201382"/>
      <w:bookmarkEnd w:id="65"/>
      <w:bookmarkStart w:id="66" w:name="_Toc320267762"/>
      <w:bookmarkEnd w:id="66"/>
      <w:bookmarkStart w:id="67" w:name="_Toc320268074"/>
      <w:bookmarkEnd w:id="67"/>
      <w:bookmarkStart w:id="68" w:name="_Toc320265340"/>
      <w:bookmarkEnd w:id="68"/>
      <w:bookmarkStart w:id="69" w:name="_Toc320265491"/>
      <w:bookmarkEnd w:id="69"/>
      <w:bookmarkStart w:id="70" w:name="_Toc320193968"/>
      <w:bookmarkEnd w:id="70"/>
      <w:bookmarkStart w:id="71" w:name="_Toc320199004"/>
      <w:bookmarkEnd w:id="71"/>
      <w:bookmarkStart w:id="72" w:name="_Toc320265187"/>
      <w:bookmarkEnd w:id="72"/>
      <w:bookmarkStart w:id="73" w:name="_Toc320265188"/>
      <w:bookmarkEnd w:id="73"/>
      <w:bookmarkStart w:id="74" w:name="_Toc320195667"/>
      <w:bookmarkEnd w:id="74"/>
      <w:bookmarkStart w:id="75" w:name="_Toc320201330"/>
      <w:bookmarkEnd w:id="75"/>
      <w:bookmarkStart w:id="76" w:name="_Toc320199299"/>
      <w:bookmarkEnd w:id="76"/>
      <w:bookmarkStart w:id="77" w:name="_Toc320195922"/>
      <w:bookmarkEnd w:id="77"/>
      <w:bookmarkStart w:id="78" w:name="_Toc320201269"/>
      <w:bookmarkEnd w:id="78"/>
      <w:bookmarkStart w:id="79" w:name="_Toc320194395"/>
      <w:bookmarkEnd w:id="79"/>
      <w:bookmarkStart w:id="80" w:name="_Toc320268075"/>
      <w:bookmarkEnd w:id="80"/>
      <w:bookmarkStart w:id="81" w:name="_Toc320257043"/>
      <w:bookmarkEnd w:id="81"/>
      <w:bookmarkStart w:id="82" w:name="_Toc320196787"/>
      <w:bookmarkEnd w:id="82"/>
      <w:bookmarkStart w:id="83" w:name="_Toc316824952"/>
      <w:bookmarkStart w:id="84" w:name="_Toc316584745"/>
      <w:bookmarkStart w:id="85" w:name="_Toc316825131"/>
      <w:bookmarkStart w:id="86" w:name="_Toc316824378"/>
      <w:bookmarkStart w:id="87" w:name="_Toc148449135"/>
      <w:r>
        <w:rPr>
          <w:rFonts w:hint="eastAsia" w:hAnsi="宋体"/>
          <w:highlight w:val="none"/>
        </w:rPr>
        <w:t>为落实集团公司的“内外网隔离和防止数据泄露”要求，强化数据安全防护能力，简化IT运营维护压力，并满足公司员工正常办公的需求，拟采购2023年云桌面服务器资源。</w:t>
      </w:r>
    </w:p>
    <w:bookmarkEnd w:id="83"/>
    <w:bookmarkEnd w:id="84"/>
    <w:bookmarkEnd w:id="85"/>
    <w:bookmarkEnd w:id="86"/>
    <w:p>
      <w:pPr>
        <w:pStyle w:val="5"/>
        <w:spacing w:line="360" w:lineRule="auto"/>
        <w:rPr>
          <w:sz w:val="32"/>
          <w:highlight w:val="none"/>
        </w:rPr>
      </w:pPr>
      <w:r>
        <w:rPr>
          <w:rFonts w:hint="eastAsia"/>
          <w:sz w:val="32"/>
          <w:highlight w:val="none"/>
        </w:rPr>
        <w:t>总体目标</w:t>
      </w:r>
      <w:bookmarkEnd w:id="87"/>
    </w:p>
    <w:p>
      <w:pPr>
        <w:pStyle w:val="6"/>
        <w:rPr>
          <w:sz w:val="30"/>
          <w:szCs w:val="30"/>
          <w:highlight w:val="none"/>
        </w:rPr>
      </w:pPr>
      <w:bookmarkStart w:id="88" w:name="_Toc148449136"/>
      <w:r>
        <w:rPr>
          <w:rFonts w:hint="eastAsia"/>
          <w:sz w:val="30"/>
          <w:szCs w:val="30"/>
          <w:highlight w:val="none"/>
        </w:rPr>
        <w:t>范围概述</w:t>
      </w:r>
      <w:bookmarkEnd w:id="88"/>
    </w:p>
    <w:p>
      <w:pPr>
        <w:pStyle w:val="122"/>
        <w:spacing w:before="0" w:after="0"/>
        <w:ind w:firstLine="480"/>
        <w:rPr>
          <w:rFonts w:hAnsi="宋体"/>
          <w:highlight w:val="none"/>
        </w:rPr>
      </w:pPr>
      <w:bookmarkStart w:id="89" w:name="_Toc148449137"/>
      <w:r>
        <w:rPr>
          <w:rFonts w:hint="eastAsia" w:hAnsi="宋体"/>
          <w:highlight w:val="none"/>
        </w:rPr>
        <w:t>通过采购云桌面服务器资源，满足公司员工正常办公和业务的需求。主要目标包括解决信息安全隐患，实现内外网隔离，提升办公效率、资源利用率，满足内审要求以及用户技术支援的时效。</w:t>
      </w:r>
    </w:p>
    <w:p>
      <w:pPr>
        <w:pStyle w:val="6"/>
        <w:rPr>
          <w:sz w:val="30"/>
          <w:szCs w:val="30"/>
          <w:highlight w:val="none"/>
        </w:rPr>
      </w:pPr>
      <w:r>
        <w:rPr>
          <w:rFonts w:hint="eastAsia"/>
          <w:sz w:val="30"/>
          <w:szCs w:val="30"/>
          <w:highlight w:val="none"/>
        </w:rPr>
        <w:t>需求概述</w:t>
      </w:r>
      <w:bookmarkEnd w:id="89"/>
    </w:p>
    <w:p>
      <w:pPr>
        <w:pStyle w:val="122"/>
        <w:spacing w:before="0" w:after="0"/>
        <w:ind w:firstLine="480"/>
        <w:rPr>
          <w:rFonts w:hAnsi="宋体"/>
        </w:rPr>
      </w:pPr>
      <w:r>
        <w:rPr>
          <w:rFonts w:hint="eastAsia" w:hAnsi="宋体"/>
        </w:rPr>
        <w:t xml:space="preserve">本期项目对乙方提供的云桌面服务器资源产品及服务需求，概述如下： </w:t>
      </w:r>
    </w:p>
    <w:tbl>
      <w:tblPr>
        <w:tblStyle w:val="44"/>
        <w:tblW w:w="8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196"/>
        <w:gridCol w:w="5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 w:type="dxa"/>
          </w:tcPr>
          <w:p>
            <w:pPr>
              <w:pStyle w:val="3"/>
              <w:ind w:firstLine="0" w:firstLineChars="0"/>
              <w:jc w:val="center"/>
              <w:rPr>
                <w:b/>
              </w:rPr>
            </w:pPr>
            <w:r>
              <w:rPr>
                <w:rFonts w:hint="eastAsia"/>
                <w:b/>
              </w:rPr>
              <w:t>序号</w:t>
            </w:r>
          </w:p>
        </w:tc>
        <w:tc>
          <w:tcPr>
            <w:tcW w:w="2196" w:type="dxa"/>
          </w:tcPr>
          <w:p>
            <w:pPr>
              <w:pStyle w:val="3"/>
              <w:ind w:firstLine="0" w:firstLineChars="0"/>
              <w:jc w:val="center"/>
              <w:rPr>
                <w:b/>
              </w:rPr>
            </w:pPr>
            <w:r>
              <w:rPr>
                <w:rFonts w:hint="eastAsia"/>
                <w:b/>
              </w:rPr>
              <w:t>需求</w:t>
            </w:r>
          </w:p>
        </w:tc>
        <w:tc>
          <w:tcPr>
            <w:tcW w:w="5537" w:type="dxa"/>
          </w:tcPr>
          <w:p>
            <w:pPr>
              <w:pStyle w:val="3"/>
              <w:ind w:firstLine="0" w:firstLineChars="0"/>
              <w:jc w:val="center"/>
              <w:rPr>
                <w:b/>
              </w:rPr>
            </w:pPr>
            <w:r>
              <w:rPr>
                <w:rFonts w:hint="eastAsia"/>
                <w:b/>
              </w:rPr>
              <w:t>需求描述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51" w:type="dxa"/>
          </w:tcPr>
          <w:p>
            <w:pPr>
              <w:pStyle w:val="3"/>
              <w:spacing w:line="720" w:lineRule="auto"/>
              <w:ind w:firstLine="0" w:firstLineChars="0"/>
              <w:jc w:val="center"/>
            </w:pPr>
            <w:r>
              <w:rPr>
                <w:rFonts w:hint="eastAsia"/>
              </w:rPr>
              <w:t>1</w:t>
            </w:r>
          </w:p>
        </w:tc>
        <w:tc>
          <w:tcPr>
            <w:tcW w:w="2196" w:type="dxa"/>
          </w:tcPr>
          <w:p>
            <w:pPr>
              <w:pStyle w:val="3"/>
              <w:spacing w:line="720" w:lineRule="auto"/>
              <w:ind w:firstLine="0" w:firstLineChars="0"/>
            </w:pPr>
            <w:r>
              <w:rPr>
                <w:rFonts w:hint="eastAsia"/>
              </w:rPr>
              <w:t>云桌面服务器资源</w:t>
            </w:r>
          </w:p>
        </w:tc>
        <w:tc>
          <w:tcPr>
            <w:tcW w:w="5537" w:type="dxa"/>
          </w:tcPr>
          <w:p>
            <w:pPr>
              <w:pStyle w:val="3"/>
              <w:spacing w:line="240" w:lineRule="auto"/>
              <w:ind w:left="240" w:leftChars="100" w:firstLine="0" w:firstLineChars="0"/>
              <w:jc w:val="left"/>
            </w:pPr>
            <w:r>
              <w:rPr>
                <w:rFonts w:hint="eastAsia"/>
              </w:rPr>
              <w:t>支持承载用户≥300，单用户云桌面配置规格需≥8个逻辑cpu，内存16GB，硬</w:t>
            </w:r>
            <w:r>
              <w:rPr>
                <w:rFonts w:hint="eastAsia"/>
                <w:highlight w:val="none"/>
              </w:rPr>
              <w:t>盘500GB。(磁盘分配方式可延迟置零)</w:t>
            </w:r>
          </w:p>
        </w:tc>
      </w:tr>
    </w:tbl>
    <w:p>
      <w:pPr>
        <w:pStyle w:val="111"/>
        <w:rPr>
          <w:rFonts w:ascii="宋体" w:hAnsi="Times New Roman"/>
          <w:kern w:val="2"/>
          <w:sz w:val="24"/>
          <w:szCs w:val="24"/>
          <w:lang w:eastAsia="zh-CN"/>
        </w:rPr>
      </w:pPr>
      <w:r>
        <w:rPr>
          <w:rFonts w:hint="eastAsia" w:ascii="宋体" w:hAnsi="Times New Roman"/>
          <w:kern w:val="2"/>
          <w:sz w:val="24"/>
          <w:szCs w:val="24"/>
          <w:lang w:eastAsia="zh-CN"/>
        </w:rPr>
        <w:t>以上均需要3年原厂7*</w:t>
      </w:r>
      <w:r>
        <w:rPr>
          <w:rFonts w:ascii="宋体" w:hAnsi="Times New Roman"/>
          <w:kern w:val="2"/>
          <w:sz w:val="24"/>
          <w:szCs w:val="24"/>
          <w:lang w:eastAsia="zh-CN"/>
        </w:rPr>
        <w:t>24</w:t>
      </w:r>
      <w:r>
        <w:rPr>
          <w:rFonts w:hint="eastAsia" w:ascii="宋体" w:hAnsi="Times New Roman"/>
          <w:kern w:val="2"/>
          <w:sz w:val="24"/>
          <w:szCs w:val="24"/>
          <w:lang w:eastAsia="zh-CN"/>
        </w:rPr>
        <w:t>*</w:t>
      </w:r>
      <w:r>
        <w:rPr>
          <w:rFonts w:ascii="宋体" w:hAnsi="Times New Roman"/>
          <w:kern w:val="2"/>
          <w:sz w:val="24"/>
          <w:szCs w:val="24"/>
          <w:lang w:eastAsia="zh-CN"/>
        </w:rPr>
        <w:t>4</w:t>
      </w:r>
      <w:r>
        <w:rPr>
          <w:rFonts w:hint="eastAsia" w:ascii="宋体" w:hAnsi="Times New Roman"/>
          <w:kern w:val="2"/>
          <w:sz w:val="24"/>
          <w:szCs w:val="24"/>
          <w:lang w:eastAsia="zh-CN"/>
        </w:rPr>
        <w:t>的维保服务。</w:t>
      </w:r>
    </w:p>
    <w:p>
      <w:pPr>
        <w:pStyle w:val="5"/>
        <w:spacing w:line="360" w:lineRule="auto"/>
        <w:rPr>
          <w:sz w:val="32"/>
        </w:rPr>
      </w:pPr>
      <w:bookmarkStart w:id="90" w:name="_Toc148449138"/>
      <w:r>
        <w:rPr>
          <w:rFonts w:hint="eastAsia"/>
          <w:sz w:val="32"/>
        </w:rPr>
        <w:t>技术要求明细</w:t>
      </w:r>
      <w:bookmarkEnd w:id="90"/>
    </w:p>
    <w:p>
      <w:pPr>
        <w:pStyle w:val="6"/>
        <w:rPr>
          <w:sz w:val="30"/>
          <w:szCs w:val="30"/>
        </w:rPr>
      </w:pPr>
      <w:bookmarkStart w:id="91" w:name="_Toc148449139"/>
      <w:r>
        <w:rPr>
          <w:rFonts w:hint="eastAsia"/>
          <w:sz w:val="30"/>
          <w:szCs w:val="30"/>
        </w:rPr>
        <w:t>技术参数要求</w:t>
      </w:r>
      <w:bookmarkEnd w:id="91"/>
    </w:p>
    <w:p>
      <w:pPr>
        <w:pStyle w:val="122"/>
        <w:spacing w:before="0" w:after="0"/>
        <w:ind w:firstLine="480"/>
        <w:jc w:val="left"/>
        <w:rPr>
          <w:rFonts w:hAnsi="宋体"/>
        </w:rPr>
      </w:pPr>
      <w:r>
        <w:rPr>
          <w:rFonts w:hint="eastAsia" w:hAnsi="宋体"/>
        </w:rPr>
        <w:t>为更好地满足此次项目设计的需求，需满足下表列出的软硬件设备参数要求：</w:t>
      </w:r>
    </w:p>
    <w:p>
      <w:pPr>
        <w:pStyle w:val="122"/>
        <w:spacing w:before="0" w:after="0"/>
        <w:ind w:firstLine="480"/>
        <w:jc w:val="left"/>
        <w:rPr>
          <w:rFonts w:hAnsi="宋体"/>
        </w:rPr>
      </w:pPr>
      <w:r>
        <w:rPr>
          <w:rFonts w:hint="eastAsia" w:hAnsi="宋体"/>
        </w:rPr>
        <w:t>（注：标记为★的需求为必须满足项。）</w:t>
      </w:r>
    </w:p>
    <w:tbl>
      <w:tblPr>
        <w:tblStyle w:val="44"/>
        <w:tblW w:w="5205" w:type="pct"/>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45"/>
        <w:gridCol w:w="6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6" w:type="pct"/>
            <w:vAlign w:val="center"/>
          </w:tcPr>
          <w:p>
            <w:pPr>
              <w:pStyle w:val="139"/>
              <w:snapToGrid w:val="0"/>
              <w:spacing w:before="0" w:beforeAutospacing="0" w:after="0" w:afterAutospacing="0"/>
              <w:jc w:val="center"/>
              <w:rPr>
                <w:rFonts w:cs="仿宋"/>
                <w:b/>
                <w:color w:val="000000"/>
                <w:szCs w:val="32"/>
              </w:rPr>
            </w:pPr>
            <w:r>
              <w:rPr>
                <w:rFonts w:hint="eastAsia" w:cs="仿宋"/>
                <w:b/>
                <w:color w:val="000000"/>
                <w:szCs w:val="32"/>
              </w:rPr>
              <w:t>需求场景</w:t>
            </w:r>
          </w:p>
        </w:tc>
        <w:tc>
          <w:tcPr>
            <w:tcW w:w="758" w:type="pct"/>
            <w:vAlign w:val="center"/>
          </w:tcPr>
          <w:p>
            <w:pPr>
              <w:pStyle w:val="139"/>
              <w:snapToGrid w:val="0"/>
              <w:spacing w:before="0" w:beforeAutospacing="0" w:after="0" w:afterAutospacing="0"/>
              <w:jc w:val="center"/>
              <w:rPr>
                <w:rFonts w:cs="仿宋"/>
                <w:b/>
                <w:color w:val="000000"/>
                <w:szCs w:val="32"/>
              </w:rPr>
            </w:pPr>
            <w:r>
              <w:rPr>
                <w:rFonts w:hint="eastAsia" w:cs="仿宋"/>
                <w:b/>
                <w:color w:val="000000"/>
                <w:szCs w:val="32"/>
              </w:rPr>
              <w:t>数量</w:t>
            </w:r>
          </w:p>
        </w:tc>
        <w:tc>
          <w:tcPr>
            <w:tcW w:w="3447" w:type="pct"/>
            <w:vAlign w:val="center"/>
          </w:tcPr>
          <w:p>
            <w:pPr>
              <w:pStyle w:val="139"/>
              <w:snapToGrid w:val="0"/>
              <w:spacing w:before="0" w:beforeAutospacing="0" w:after="0" w:afterAutospacing="0"/>
              <w:jc w:val="center"/>
              <w:rPr>
                <w:rFonts w:cs="仿宋"/>
                <w:b/>
                <w:color w:val="000000"/>
                <w:szCs w:val="32"/>
              </w:rPr>
            </w:pPr>
            <w:r>
              <w:rPr>
                <w:rFonts w:hint="eastAsia" w:cs="仿宋"/>
                <w:b/>
                <w:color w:val="000000"/>
                <w:szCs w:val="32"/>
              </w:rPr>
              <w:t>配置及参数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796" w:type="pct"/>
            <w:vAlign w:val="center"/>
          </w:tcPr>
          <w:p>
            <w:pPr>
              <w:spacing w:before="156"/>
              <w:ind w:firstLine="0" w:firstLineChars="0"/>
              <w:jc w:val="center"/>
            </w:pPr>
            <w:r>
              <w:rPr>
                <w:rFonts w:hint="eastAsia"/>
              </w:rPr>
              <w:t>云桌面服务器资源</w:t>
            </w:r>
          </w:p>
        </w:tc>
        <w:tc>
          <w:tcPr>
            <w:tcW w:w="758" w:type="pct"/>
            <w:vAlign w:val="center"/>
          </w:tcPr>
          <w:p>
            <w:pPr>
              <w:pStyle w:val="139"/>
              <w:snapToGrid w:val="0"/>
              <w:spacing w:before="156" w:beforeAutospacing="0" w:after="0" w:afterAutospacing="0" w:line="560" w:lineRule="exact"/>
              <w:jc w:val="center"/>
              <w:rPr>
                <w:rFonts w:cs="仿宋"/>
                <w:color w:val="000000"/>
                <w:szCs w:val="32"/>
              </w:rPr>
            </w:pPr>
            <w:r>
              <w:rPr>
                <w:rFonts w:hint="eastAsia" w:cs="仿宋"/>
                <w:color w:val="000000"/>
                <w:szCs w:val="32"/>
              </w:rPr>
              <w:t>6台</w:t>
            </w:r>
          </w:p>
        </w:tc>
        <w:tc>
          <w:tcPr>
            <w:tcW w:w="3447" w:type="pct"/>
          </w:tcPr>
          <w:p>
            <w:pPr>
              <w:pStyle w:val="131"/>
              <w:numPr>
                <w:ilvl w:val="0"/>
                <w:numId w:val="11"/>
              </w:numPr>
              <w:spacing w:before="0" w:after="156" w:afterLines="50" w:line="240" w:lineRule="auto"/>
              <w:ind w:firstLineChars="0"/>
              <w:jc w:val="left"/>
              <w:textAlignment w:val="auto"/>
              <w:rPr>
                <w:lang w:bidi="ar"/>
              </w:rPr>
            </w:pPr>
            <w:r>
              <w:rPr>
                <w:rFonts w:hint="eastAsia"/>
                <w:lang w:bidi="ar"/>
              </w:rPr>
              <w:t>高度：配置≥2U机架式服务器，标配原厂导轨；</w:t>
            </w:r>
          </w:p>
          <w:p>
            <w:pPr>
              <w:pStyle w:val="131"/>
              <w:numPr>
                <w:ilvl w:val="0"/>
                <w:numId w:val="11"/>
              </w:numPr>
              <w:spacing w:before="0" w:after="156" w:afterLines="50" w:line="240" w:lineRule="auto"/>
              <w:ind w:firstLineChars="0"/>
              <w:textAlignment w:val="auto"/>
            </w:pPr>
            <w:r>
              <w:rPr>
                <w:rFonts w:hint="eastAsia"/>
              </w:rPr>
              <w:t>★CPU：配置≥2颗最新一代可扩展系列处理器，单颗CPU核数≥32核，主频≥2.</w:t>
            </w:r>
            <w:r>
              <w:t>8</w:t>
            </w:r>
            <w:r>
              <w:rPr>
                <w:rFonts w:hint="eastAsia"/>
              </w:rPr>
              <w:t>Ghz，支持DDR</w:t>
            </w:r>
            <w:r>
              <w:t>5</w:t>
            </w:r>
            <w:r>
              <w:rPr>
                <w:rFonts w:hint="eastAsia"/>
              </w:rPr>
              <w:t>，支持P</w:t>
            </w:r>
            <w:r>
              <w:t>CI</w:t>
            </w:r>
            <w:r>
              <w:rPr>
                <w:rFonts w:hint="eastAsia"/>
              </w:rPr>
              <w:t>e</w:t>
            </w:r>
            <w:r>
              <w:t>5.0</w:t>
            </w:r>
            <w:r>
              <w:rPr>
                <w:rFonts w:hint="eastAsia"/>
              </w:rPr>
              <w:t>；</w:t>
            </w:r>
          </w:p>
          <w:p>
            <w:pPr>
              <w:pStyle w:val="131"/>
              <w:numPr>
                <w:ilvl w:val="0"/>
                <w:numId w:val="11"/>
              </w:numPr>
              <w:spacing w:before="0" w:after="156" w:afterLines="50" w:line="240" w:lineRule="auto"/>
              <w:ind w:firstLineChars="0"/>
              <w:textAlignment w:val="auto"/>
            </w:pPr>
            <w:r>
              <w:rPr>
                <w:rFonts w:hint="eastAsia"/>
              </w:rPr>
              <w:t>★单节点内存：内存型号不低于DDR</w:t>
            </w:r>
            <w:r>
              <w:t>5</w:t>
            </w:r>
            <w:r>
              <w:rPr>
                <w:rFonts w:hint="eastAsia"/>
              </w:rPr>
              <w:t xml:space="preserve">内存，配置≥1536GB </w:t>
            </w:r>
            <w:r>
              <w:t>48</w:t>
            </w:r>
            <w:r>
              <w:rPr>
                <w:rFonts w:hint="eastAsia"/>
              </w:rPr>
              <w:t>00MHz</w:t>
            </w:r>
            <w:r>
              <w:rPr>
                <w:rFonts w:hint="eastAsia"/>
                <w:color w:val="auto"/>
              </w:rPr>
              <w:t>，最高速率</w:t>
            </w:r>
            <w:r>
              <w:rPr>
                <w:color w:val="auto"/>
              </w:rPr>
              <w:t>4800MT/</w:t>
            </w:r>
            <w:r>
              <w:rPr>
                <w:rFonts w:hint="eastAsia"/>
                <w:color w:val="auto"/>
              </w:rPr>
              <w:t>s</w:t>
            </w:r>
            <w:r>
              <w:rPr>
                <w:rFonts w:hint="eastAsia"/>
              </w:rPr>
              <w:t>；</w:t>
            </w:r>
          </w:p>
          <w:p>
            <w:pPr>
              <w:pStyle w:val="131"/>
              <w:numPr>
                <w:ilvl w:val="0"/>
                <w:numId w:val="11"/>
              </w:numPr>
              <w:spacing w:before="0" w:after="156" w:afterLines="50" w:line="240" w:lineRule="auto"/>
              <w:ind w:firstLineChars="0"/>
              <w:textAlignment w:val="auto"/>
            </w:pPr>
            <w:r>
              <w:rPr>
                <w:rFonts w:hint="eastAsia"/>
              </w:rPr>
              <w:t>★单节点硬盘：系统盘配置≥2块（单块≥960GB）SATA SSD硬盘；缓存盘配置≥3块（单块≥</w:t>
            </w:r>
            <w:r>
              <w:t>3.84TB</w:t>
            </w:r>
            <w:r>
              <w:rPr>
                <w:rFonts w:hint="eastAsia"/>
              </w:rPr>
              <w:t>）</w:t>
            </w:r>
            <w:r>
              <w:t xml:space="preserve">PCIe*Gen4 X4 NVMe </w:t>
            </w:r>
            <w:r>
              <w:rPr>
                <w:rFonts w:hint="eastAsia"/>
              </w:rPr>
              <w:t>SSD硬盘；数据盘配置≥7块（单块≥18</w:t>
            </w:r>
            <w:r>
              <w:t>TB</w:t>
            </w:r>
            <w:r>
              <w:rPr>
                <w:rFonts w:hint="eastAsia"/>
              </w:rPr>
              <w:t>）</w:t>
            </w:r>
            <w:r>
              <w:t>SATA HDD</w:t>
            </w:r>
            <w:r>
              <w:rPr>
                <w:rFonts w:hint="eastAsia"/>
              </w:rPr>
              <w:t>硬盘；</w:t>
            </w:r>
          </w:p>
          <w:p>
            <w:pPr>
              <w:pStyle w:val="131"/>
              <w:numPr>
                <w:ilvl w:val="0"/>
                <w:numId w:val="11"/>
              </w:numPr>
              <w:spacing w:before="0" w:after="156" w:afterLines="50" w:line="240" w:lineRule="auto"/>
              <w:ind w:firstLineChars="0"/>
              <w:textAlignment w:val="auto"/>
            </w:pPr>
            <w:r>
              <w:rPr>
                <w:rFonts w:hint="eastAsia"/>
              </w:rPr>
              <w:t>RAID卡</w:t>
            </w:r>
            <w:r>
              <w:rPr>
                <w:rFonts w:hint="eastAsia"/>
              </w:rPr>
              <w:tab/>
            </w:r>
            <w:r>
              <w:rPr>
                <w:rFonts w:hint="eastAsia"/>
              </w:rPr>
              <w:t>：LSI阵列卡，2G缓存或以上，支持Raid0，1，5，6；至少支持2组Raid，支持掉电保护；</w:t>
            </w:r>
          </w:p>
          <w:p>
            <w:pPr>
              <w:pStyle w:val="131"/>
              <w:numPr>
                <w:ilvl w:val="0"/>
                <w:numId w:val="11"/>
              </w:numPr>
              <w:spacing w:before="0" w:after="156" w:afterLines="50" w:line="240" w:lineRule="auto"/>
              <w:ind w:firstLineChars="0"/>
              <w:textAlignment w:val="auto"/>
            </w:pPr>
            <w:r>
              <w:rPr>
                <w:rFonts w:hint="eastAsia"/>
              </w:rPr>
              <w:t>★网卡：配置≥3块双端口10Gb光口网卡（每块含2个10G多模光模块），≥1块4端口1Gb电口网卡；</w:t>
            </w:r>
          </w:p>
          <w:p>
            <w:pPr>
              <w:pStyle w:val="131"/>
              <w:numPr>
                <w:ilvl w:val="0"/>
                <w:numId w:val="11"/>
              </w:numPr>
              <w:spacing w:before="0" w:after="156" w:afterLines="50" w:line="240" w:lineRule="auto"/>
              <w:ind w:firstLineChars="0"/>
              <w:jc w:val="left"/>
              <w:textAlignment w:val="auto"/>
              <w:rPr>
                <w:lang w:bidi="ar"/>
              </w:rPr>
            </w:pPr>
            <w:r>
              <w:rPr>
                <w:rFonts w:hint="eastAsia"/>
              </w:rPr>
              <w:t>配置网络设备：需提供搭建该云桌面服务器资源所需的网络设备及相应光模块。网络设备、物理服务器需与云桌面系统为同一厂商；</w:t>
            </w:r>
          </w:p>
          <w:p>
            <w:pPr>
              <w:pStyle w:val="131"/>
              <w:numPr>
                <w:ilvl w:val="0"/>
                <w:numId w:val="11"/>
              </w:numPr>
              <w:spacing w:before="0" w:after="156" w:afterLines="50" w:line="240" w:lineRule="auto"/>
              <w:ind w:firstLineChars="0"/>
              <w:jc w:val="left"/>
              <w:textAlignment w:val="auto"/>
              <w:rPr>
                <w:lang w:bidi="ar"/>
              </w:rPr>
            </w:pPr>
            <w:r>
              <w:rPr>
                <w:rFonts w:hint="eastAsia"/>
              </w:rPr>
              <w:t>为保证云桌面系统的兼容性及稳定性，所投品牌软硬件需均为自研，软件提供软件著作权，硬件提供3C认证；</w:t>
            </w:r>
          </w:p>
          <w:p>
            <w:pPr>
              <w:pStyle w:val="131"/>
              <w:numPr>
                <w:ilvl w:val="0"/>
                <w:numId w:val="11"/>
              </w:numPr>
              <w:spacing w:before="0" w:after="156" w:afterLines="50" w:line="240" w:lineRule="auto"/>
              <w:ind w:firstLineChars="0"/>
              <w:jc w:val="left"/>
              <w:textAlignment w:val="auto"/>
              <w:rPr>
                <w:lang w:bidi="ar"/>
              </w:rPr>
            </w:pPr>
            <w:r>
              <w:rPr>
                <w:rFonts w:hint="eastAsia"/>
              </w:rPr>
              <w:t>★</w:t>
            </w:r>
            <w:r>
              <w:rPr>
                <w:rFonts w:hint="eastAsia"/>
                <w:lang w:bidi="ar"/>
              </w:rPr>
              <w:t>提供不少于1个永久云桌面分布式存储软件授权；</w:t>
            </w:r>
          </w:p>
          <w:p>
            <w:pPr>
              <w:spacing w:before="0" w:after="156" w:afterLines="50" w:line="240" w:lineRule="auto"/>
              <w:ind w:firstLine="0" w:firstLineChars="0"/>
              <w:jc w:val="left"/>
              <w:textAlignment w:val="auto"/>
              <w:rPr>
                <w:lang w:bidi="ar"/>
              </w:rPr>
            </w:pPr>
            <w:r>
              <w:rPr>
                <w:rFonts w:hint="eastAsia"/>
                <w:lang w:bidi="ar"/>
              </w:rPr>
              <w:t>10</w:t>
            </w:r>
            <w:r>
              <w:rPr>
                <w:rFonts w:hint="eastAsia"/>
              </w:rPr>
              <w:t>）★</w:t>
            </w:r>
            <w:r>
              <w:rPr>
                <w:rFonts w:hint="eastAsia"/>
                <w:lang w:bidi="ar"/>
              </w:rPr>
              <w:t>提供不少于1个用户端接入授权，要求授权不限制资源发布类型，包含但不限于静态桌面、动态桌面、手工桌面池及共享应用多种资源类型，且满足3</w:t>
            </w:r>
            <w:r>
              <w:rPr>
                <w:lang w:bidi="ar"/>
              </w:rPr>
              <w:t>00</w:t>
            </w:r>
            <w:r>
              <w:rPr>
                <w:rFonts w:hint="eastAsia"/>
                <w:lang w:bidi="ar"/>
              </w:rPr>
              <w:t>个用户正常使用；</w:t>
            </w:r>
          </w:p>
          <w:p>
            <w:pPr>
              <w:spacing w:before="0" w:after="156" w:afterLines="50" w:line="240" w:lineRule="auto"/>
              <w:ind w:firstLine="0" w:firstLineChars="0"/>
              <w:jc w:val="left"/>
              <w:textAlignment w:val="auto"/>
              <w:rPr>
                <w:lang w:bidi="ar"/>
              </w:rPr>
            </w:pPr>
            <w:r>
              <w:rPr>
                <w:rFonts w:hint="eastAsia"/>
                <w:lang w:bidi="ar"/>
              </w:rPr>
              <w:t>11</w:t>
            </w:r>
            <w:r>
              <w:rPr>
                <w:rFonts w:hint="eastAsia"/>
              </w:rPr>
              <w:t>）★</w:t>
            </w:r>
            <w:r>
              <w:rPr>
                <w:rFonts w:hint="eastAsia"/>
                <w:lang w:bidi="ar"/>
              </w:rPr>
              <w:t>支持VIP桌面类型，针对VIP用户预留CPU、内存资源，保障VIP桌面的最佳体验；</w:t>
            </w:r>
          </w:p>
          <w:p>
            <w:pPr>
              <w:spacing w:before="0" w:after="156" w:afterLines="50" w:line="240" w:lineRule="auto"/>
              <w:ind w:firstLine="0" w:firstLineChars="0"/>
              <w:jc w:val="left"/>
              <w:textAlignment w:val="auto"/>
              <w:rPr>
                <w:lang w:bidi="ar"/>
              </w:rPr>
            </w:pPr>
            <w:r>
              <w:rPr>
                <w:rFonts w:hint="eastAsia"/>
                <w:lang w:bidi="ar"/>
              </w:rPr>
              <w:t>12</w:t>
            </w:r>
            <w:r>
              <w:rPr>
                <w:rFonts w:hint="eastAsia"/>
              </w:rPr>
              <w:t>）★</w:t>
            </w:r>
            <w:r>
              <w:rPr>
                <w:rFonts w:hint="eastAsia"/>
                <w:lang w:bidi="ar"/>
              </w:rPr>
              <w:t>支持桌面显性水印、盲水印功能，防止数据泄密；</w:t>
            </w:r>
          </w:p>
          <w:p>
            <w:pPr>
              <w:spacing w:before="0" w:after="156" w:afterLines="50" w:line="240" w:lineRule="auto"/>
              <w:ind w:firstLine="0" w:firstLineChars="0"/>
              <w:jc w:val="left"/>
              <w:textAlignment w:val="auto"/>
            </w:pPr>
            <w:r>
              <w:rPr>
                <w:rFonts w:hint="eastAsia"/>
                <w:lang w:bidi="ar"/>
              </w:rPr>
              <w:t>13）</w:t>
            </w:r>
            <w:r>
              <w:rPr>
                <w:rFonts w:hint="eastAsia"/>
              </w:rPr>
              <w:t>★支持文件流转的全流程管理，及时阻断含敏感信息文件的上传、共享，对不含敏感信息且审批通过的文件进行全流程跟踪记录；</w:t>
            </w:r>
          </w:p>
          <w:p>
            <w:pPr>
              <w:spacing w:before="0" w:after="156" w:afterLines="50" w:line="240" w:lineRule="auto"/>
              <w:ind w:firstLine="0" w:firstLineChars="0"/>
              <w:jc w:val="left"/>
              <w:textAlignment w:val="auto"/>
            </w:pPr>
            <w:r>
              <w:rPr>
                <w:rFonts w:hint="eastAsia"/>
              </w:rPr>
              <w:t>14）★支持通过控制台将命令或附件下发到指定终端或桌面，实现远程运维，方便管理人员对虚拟机或终端进行远程故障排查；</w:t>
            </w:r>
          </w:p>
          <w:p>
            <w:pPr>
              <w:spacing w:before="0" w:after="156" w:afterLines="50" w:line="240" w:lineRule="auto"/>
              <w:ind w:firstLine="0" w:firstLineChars="0"/>
              <w:jc w:val="left"/>
              <w:textAlignment w:val="auto"/>
            </w:pPr>
            <w:r>
              <w:rPr>
                <w:rFonts w:hint="eastAsia"/>
              </w:rPr>
              <w:t>15）★支持用户在客户端界面自助执行快照备份，且可通过快照自助回退到正常状态；</w:t>
            </w:r>
          </w:p>
          <w:p>
            <w:pPr>
              <w:spacing w:before="0" w:after="156" w:afterLines="50" w:line="240" w:lineRule="auto"/>
              <w:ind w:firstLine="0" w:firstLineChars="0"/>
              <w:jc w:val="left"/>
              <w:textAlignment w:val="auto"/>
              <w:rPr>
                <w:color w:val="auto"/>
                <w:highlight w:val="none"/>
              </w:rPr>
            </w:pPr>
            <w:r>
              <w:rPr>
                <w:rFonts w:hint="eastAsia"/>
                <w:color w:val="auto"/>
                <w:highlight w:val="none"/>
              </w:rPr>
              <w:t>16）★支持录屏监控及审计功能；</w:t>
            </w:r>
          </w:p>
          <w:p>
            <w:pPr>
              <w:spacing w:before="0" w:after="156" w:afterLines="50" w:line="240" w:lineRule="auto"/>
              <w:ind w:firstLine="0" w:firstLineChars="0"/>
              <w:jc w:val="left"/>
              <w:textAlignment w:val="auto"/>
              <w:rPr>
                <w:color w:val="auto"/>
                <w:highlight w:val="none"/>
              </w:rPr>
            </w:pPr>
            <w:r>
              <w:rPr>
                <w:rFonts w:hint="eastAsia"/>
                <w:color w:val="auto"/>
                <w:highlight w:val="none"/>
              </w:rPr>
              <w:t>17）★具备全方位高可用能力，支持应用程序HA、操作系统HA、虚拟机HA、物理主机HA；</w:t>
            </w:r>
          </w:p>
          <w:p>
            <w:pPr>
              <w:spacing w:before="0" w:after="156" w:afterLines="50" w:line="240" w:lineRule="auto"/>
              <w:ind w:firstLine="0" w:firstLineChars="0"/>
              <w:jc w:val="left"/>
              <w:textAlignment w:val="auto"/>
              <w:rPr>
                <w:color w:val="auto"/>
                <w:highlight w:val="none"/>
              </w:rPr>
            </w:pPr>
            <w:r>
              <w:rPr>
                <w:rFonts w:hint="eastAsia"/>
                <w:color w:val="auto"/>
                <w:highlight w:val="none"/>
              </w:rPr>
              <w:t>18）★维保要求：3年原厂7*24*4软硬件维保服务；</w:t>
            </w:r>
          </w:p>
          <w:p>
            <w:pPr>
              <w:spacing w:before="0" w:after="156" w:afterLines="50" w:line="240" w:lineRule="auto"/>
              <w:ind w:firstLine="480"/>
              <w:jc w:val="left"/>
              <w:textAlignment w:val="auto"/>
              <w:rPr>
                <w:color w:val="auto"/>
                <w:highlight w:val="none"/>
              </w:rPr>
            </w:pPr>
            <w:r>
              <w:rPr>
                <w:rFonts w:hint="eastAsia"/>
                <w:color w:val="auto"/>
                <w:highlight w:val="none"/>
              </w:rPr>
              <w:t xml:space="preserve">即需提供：   </w:t>
            </w:r>
          </w:p>
          <w:p>
            <w:pPr>
              <w:pStyle w:val="131"/>
              <w:spacing w:before="0" w:after="156" w:afterLines="50" w:line="240" w:lineRule="auto"/>
              <w:ind w:firstLine="0" w:firstLineChars="0"/>
              <w:jc w:val="left"/>
              <w:textAlignment w:val="auto"/>
              <w:rPr>
                <w:color w:val="auto"/>
                <w:highlight w:val="none"/>
              </w:rPr>
            </w:pPr>
            <w:r>
              <w:rPr>
                <w:rFonts w:hint="eastAsia"/>
                <w:color w:val="auto"/>
                <w:highlight w:val="none"/>
              </w:rPr>
              <w:t xml:space="preserve">    a.</w:t>
            </w:r>
            <w:r>
              <w:rPr>
                <w:color w:val="auto"/>
                <w:highlight w:val="none"/>
              </w:rPr>
              <w:t>远程技术支持服务：7×24 客户服务热线，提供产品技术咨询、故障申报受理、硬件维修 RMA 受理等服务内容，实时响应</w:t>
            </w:r>
            <w:r>
              <w:rPr>
                <w:rFonts w:hint="eastAsia"/>
                <w:color w:val="auto"/>
                <w:highlight w:val="none"/>
              </w:rPr>
              <w:t>；</w:t>
            </w:r>
          </w:p>
          <w:p>
            <w:pPr>
              <w:spacing w:before="0" w:after="156" w:afterLines="50" w:line="240" w:lineRule="auto"/>
              <w:ind w:firstLine="440"/>
              <w:jc w:val="left"/>
              <w:textAlignment w:val="auto"/>
              <w:rPr>
                <w:color w:val="auto"/>
                <w:sz w:val="22"/>
                <w:highlight w:val="none"/>
              </w:rPr>
            </w:pPr>
            <w:r>
              <w:rPr>
                <w:rFonts w:hint="eastAsia"/>
                <w:color w:val="auto"/>
                <w:sz w:val="22"/>
                <w:highlight w:val="none"/>
              </w:rPr>
              <w:t>b.</w:t>
            </w:r>
            <w:r>
              <w:rPr>
                <w:color w:val="auto"/>
                <w:sz w:val="22"/>
                <w:highlight w:val="none"/>
              </w:rPr>
              <w:t>快速备件更换服务：</w:t>
            </w:r>
            <w:r>
              <w:rPr>
                <w:rFonts w:hint="eastAsia"/>
                <w:color w:val="auto"/>
                <w:sz w:val="22"/>
                <w:highlight w:val="none"/>
              </w:rPr>
              <w:t>24小时受理 ，30 分钟内批复，批复后 1 小时内安排备件发货，4 小时内到达（香港地区）。</w:t>
            </w:r>
          </w:p>
          <w:p>
            <w:pPr>
              <w:spacing w:before="0" w:after="156" w:afterLines="50" w:line="240" w:lineRule="auto"/>
              <w:ind w:firstLine="0" w:firstLineChars="0"/>
              <w:jc w:val="left"/>
              <w:textAlignment w:val="auto"/>
              <w:rPr>
                <w:color w:val="auto"/>
                <w:highlight w:val="none"/>
              </w:rPr>
            </w:pPr>
            <w:r>
              <w:rPr>
                <w:rFonts w:hint="eastAsia"/>
                <w:color w:val="auto"/>
                <w:highlight w:val="none"/>
              </w:rPr>
              <w:t>1</w:t>
            </w:r>
            <w:r>
              <w:rPr>
                <w:color w:val="auto"/>
                <w:highlight w:val="none"/>
              </w:rPr>
              <w:t>9</w:t>
            </w:r>
            <w:r>
              <w:rPr>
                <w:rFonts w:hint="eastAsia"/>
                <w:color w:val="auto"/>
                <w:highlight w:val="none"/>
              </w:rPr>
              <w:t>） ★上线期间，需原厂现场支持不少于</w:t>
            </w:r>
            <w:r>
              <w:rPr>
                <w:color w:val="auto"/>
                <w:highlight w:val="none"/>
              </w:rPr>
              <w:t>2</w:t>
            </w:r>
            <w:r>
              <w:rPr>
                <w:rFonts w:hint="eastAsia"/>
                <w:color w:val="auto"/>
                <w:highlight w:val="none"/>
              </w:rPr>
              <w:t>个月（现场支持限于中国香港、中国澳门、中国深圳地区）；</w:t>
            </w:r>
          </w:p>
          <w:p>
            <w:pPr>
              <w:spacing w:before="0" w:after="156" w:afterLines="50" w:line="240" w:lineRule="auto"/>
              <w:ind w:firstLine="0" w:firstLineChars="0"/>
              <w:jc w:val="left"/>
              <w:textAlignment w:val="auto"/>
            </w:pPr>
            <w:r>
              <w:t>20</w:t>
            </w:r>
            <w:r>
              <w:rPr>
                <w:rFonts w:hint="eastAsia"/>
              </w:rPr>
              <w:t>） ★云桌面内具备网盘功能。</w:t>
            </w:r>
          </w:p>
        </w:tc>
      </w:tr>
      <w:bookmarkEnd w:id="4"/>
    </w:tbl>
    <w:p>
      <w:pPr>
        <w:pStyle w:val="4"/>
      </w:pPr>
      <w:bookmarkStart w:id="92" w:name="_Toc148449140"/>
      <w:bookmarkStart w:id="93" w:name="_Toc92187034"/>
      <w:bookmarkStart w:id="94" w:name="_Toc111108466"/>
      <w:r>
        <w:rPr>
          <w:rFonts w:hint="eastAsia"/>
        </w:rPr>
        <w:t>项目要求详述</w:t>
      </w:r>
      <w:bookmarkEnd w:id="92"/>
    </w:p>
    <w:p>
      <w:pPr>
        <w:pStyle w:val="5"/>
        <w:rPr>
          <w:sz w:val="32"/>
        </w:rPr>
      </w:pPr>
      <w:bookmarkStart w:id="95" w:name="_Toc148449141"/>
      <w:r>
        <w:rPr>
          <w:rFonts w:hint="eastAsia"/>
          <w:sz w:val="32"/>
        </w:rPr>
        <w:t>总体要求</w:t>
      </w:r>
      <w:bookmarkEnd w:id="95"/>
    </w:p>
    <w:p>
      <w:pPr>
        <w:pStyle w:val="122"/>
        <w:spacing w:before="0" w:after="0"/>
        <w:ind w:firstLine="480"/>
        <w:rPr>
          <w:rFonts w:hAnsi="宋体"/>
        </w:rPr>
      </w:pPr>
      <w:r>
        <w:rPr>
          <w:rFonts w:hint="eastAsia" w:hAnsi="宋体"/>
        </w:rPr>
        <w:t>为使本项目方案合理、科学达到上述目标，方案必须符合以下原则：</w:t>
      </w:r>
    </w:p>
    <w:p>
      <w:pPr>
        <w:pStyle w:val="131"/>
        <w:widowControl/>
        <w:numPr>
          <w:ilvl w:val="0"/>
          <w:numId w:val="12"/>
        </w:numPr>
        <w:topLinePunct/>
        <w:adjustRightInd/>
        <w:snapToGrid w:val="0"/>
        <w:spacing w:before="0" w:after="0"/>
        <w:ind w:left="0" w:firstLine="482"/>
        <w:textAlignment w:val="auto"/>
        <w:rPr>
          <w:rFonts w:cs="Arial"/>
          <w:b/>
          <w:szCs w:val="21"/>
        </w:rPr>
      </w:pPr>
      <w:r>
        <w:rPr>
          <w:rFonts w:hint="eastAsia" w:cs="Arial"/>
          <w:b/>
          <w:szCs w:val="21"/>
        </w:rPr>
        <w:t>系统的标准化</w:t>
      </w:r>
    </w:p>
    <w:p>
      <w:pPr>
        <w:pStyle w:val="122"/>
        <w:spacing w:before="0" w:after="0"/>
        <w:ind w:firstLine="480"/>
        <w:rPr>
          <w:rFonts w:hAnsi="宋体"/>
        </w:rPr>
      </w:pPr>
      <w:r>
        <w:rPr>
          <w:rFonts w:hint="eastAsia" w:hAnsi="宋体"/>
        </w:rPr>
        <w:t>坚持标准化的建设模式，贯彻国家和行业相关业务、管理和技术规范标准，并积极制订项目相关标准规范。硬件的选用应遵从国家和行业技术标准。</w:t>
      </w:r>
    </w:p>
    <w:p>
      <w:pPr>
        <w:pStyle w:val="131"/>
        <w:widowControl/>
        <w:numPr>
          <w:ilvl w:val="0"/>
          <w:numId w:val="12"/>
        </w:numPr>
        <w:topLinePunct/>
        <w:adjustRightInd/>
        <w:snapToGrid w:val="0"/>
        <w:spacing w:before="0" w:after="0"/>
        <w:ind w:left="0" w:firstLine="482"/>
        <w:textAlignment w:val="auto"/>
        <w:rPr>
          <w:rFonts w:cs="Arial"/>
          <w:b/>
          <w:szCs w:val="21"/>
        </w:rPr>
      </w:pPr>
      <w:r>
        <w:rPr>
          <w:rFonts w:hint="eastAsia" w:cs="Arial"/>
          <w:b/>
          <w:szCs w:val="21"/>
        </w:rPr>
        <w:t>技术的先进性</w:t>
      </w:r>
    </w:p>
    <w:p>
      <w:pPr>
        <w:pStyle w:val="122"/>
        <w:spacing w:before="0" w:after="0"/>
        <w:ind w:firstLine="480"/>
        <w:rPr>
          <w:rFonts w:hAnsi="宋体"/>
        </w:rPr>
      </w:pPr>
      <w:r>
        <w:rPr>
          <w:rFonts w:hint="eastAsia" w:hAnsi="宋体"/>
        </w:rPr>
        <w:t>采用成熟、先进的技术，确保系统技术的先进性和前瞻性，尽可能采用先进的软件体系结构和应用平台，建设符合信息技术的最新发展潮流的应用基础架构和应用系统，保证投资的有效性和延续性。</w:t>
      </w:r>
    </w:p>
    <w:p>
      <w:pPr>
        <w:pStyle w:val="131"/>
        <w:widowControl/>
        <w:numPr>
          <w:ilvl w:val="0"/>
          <w:numId w:val="12"/>
        </w:numPr>
        <w:topLinePunct/>
        <w:adjustRightInd/>
        <w:snapToGrid w:val="0"/>
        <w:spacing w:before="0" w:after="0"/>
        <w:ind w:left="0" w:firstLine="482"/>
        <w:textAlignment w:val="auto"/>
        <w:rPr>
          <w:rFonts w:cs="Arial"/>
          <w:b/>
          <w:szCs w:val="21"/>
        </w:rPr>
      </w:pPr>
      <w:r>
        <w:rPr>
          <w:rFonts w:hint="eastAsia" w:cs="Arial"/>
          <w:b/>
          <w:szCs w:val="21"/>
        </w:rPr>
        <w:t>系统的安全性</w:t>
      </w:r>
    </w:p>
    <w:p>
      <w:pPr>
        <w:pStyle w:val="122"/>
        <w:spacing w:before="0" w:after="0"/>
        <w:ind w:firstLine="480"/>
        <w:rPr>
          <w:rFonts w:hAnsi="宋体"/>
        </w:rPr>
      </w:pPr>
      <w:r>
        <w:rPr>
          <w:rFonts w:hint="eastAsia" w:hAnsi="宋体"/>
        </w:rPr>
        <w:t>充分考虑用户、系统、网络方面的安全性要求，防止来自外部非法的访问。系统具有用户的身份认证和权限管理，对应不同的应用层次。既能保证不同用户高效、快速地访问控制授权范围内的系统资源，也能有效地阻止用户之间的非法侵入、非授权访问。</w:t>
      </w:r>
    </w:p>
    <w:p>
      <w:pPr>
        <w:pStyle w:val="131"/>
        <w:widowControl/>
        <w:numPr>
          <w:ilvl w:val="0"/>
          <w:numId w:val="12"/>
        </w:numPr>
        <w:topLinePunct/>
        <w:adjustRightInd/>
        <w:snapToGrid w:val="0"/>
        <w:spacing w:before="0" w:after="0"/>
        <w:ind w:left="0" w:firstLine="482"/>
        <w:textAlignment w:val="auto"/>
        <w:rPr>
          <w:rFonts w:cs="Arial"/>
          <w:b/>
          <w:szCs w:val="21"/>
        </w:rPr>
      </w:pPr>
      <w:r>
        <w:rPr>
          <w:rFonts w:hint="eastAsia" w:cs="Arial"/>
          <w:b/>
          <w:szCs w:val="21"/>
        </w:rPr>
        <w:t>系统可维护性</w:t>
      </w:r>
    </w:p>
    <w:p>
      <w:pPr>
        <w:pStyle w:val="122"/>
        <w:spacing w:before="0" w:after="0"/>
        <w:ind w:firstLine="480"/>
        <w:rPr>
          <w:rFonts w:hAnsi="宋体"/>
        </w:rPr>
      </w:pPr>
      <w:r>
        <w:rPr>
          <w:rFonts w:hint="eastAsia" w:hAnsi="宋体"/>
        </w:rPr>
        <w:t>系统应能使管理员通过集中控制中心方便地配置、监视、控制、诊断整个系统，并且能够监视和控制用户情况、提高效率、消除隐患。管理人员可通过系统管理功能和权限管理方便地维护和管理该系统。</w:t>
      </w:r>
    </w:p>
    <w:p>
      <w:pPr>
        <w:pStyle w:val="131"/>
        <w:widowControl/>
        <w:numPr>
          <w:ilvl w:val="0"/>
          <w:numId w:val="12"/>
        </w:numPr>
        <w:topLinePunct/>
        <w:adjustRightInd/>
        <w:snapToGrid w:val="0"/>
        <w:spacing w:before="0" w:after="0"/>
        <w:ind w:left="0" w:firstLine="482"/>
        <w:textAlignment w:val="auto"/>
        <w:rPr>
          <w:rFonts w:cs="Arial"/>
          <w:b/>
          <w:szCs w:val="21"/>
        </w:rPr>
      </w:pPr>
      <w:r>
        <w:rPr>
          <w:rFonts w:hint="eastAsia" w:cs="Arial"/>
          <w:b/>
          <w:szCs w:val="21"/>
        </w:rPr>
        <w:t>系统可扩展性</w:t>
      </w:r>
    </w:p>
    <w:p>
      <w:pPr>
        <w:pStyle w:val="122"/>
        <w:spacing w:before="0" w:after="0"/>
        <w:ind w:firstLine="480"/>
        <w:rPr>
          <w:rFonts w:hAnsi="宋体"/>
        </w:rPr>
      </w:pPr>
      <w:r>
        <w:rPr>
          <w:rFonts w:hint="eastAsia" w:hAnsi="宋体"/>
        </w:rPr>
        <w:t>系统技术平台设计时要分析现有需求并预测未来的增长，既满足目前的要求，又要适当前瞻。技术平台的结构要合理，应具有良好的扩展以及向下兼容不同型号的能力，以利于今后的扩展。对于未来的发展，要立足在现有的基础上升级改造，保护现有投资。</w:t>
      </w:r>
    </w:p>
    <w:p>
      <w:pPr>
        <w:pStyle w:val="5"/>
        <w:rPr>
          <w:sz w:val="32"/>
        </w:rPr>
      </w:pPr>
      <w:bookmarkStart w:id="96" w:name="_Toc148449142"/>
      <w:r>
        <w:rPr>
          <w:rFonts w:hint="eastAsia"/>
          <w:sz w:val="32"/>
        </w:rPr>
        <w:t>方案功能要求</w:t>
      </w:r>
      <w:bookmarkEnd w:id="96"/>
    </w:p>
    <w:p>
      <w:pPr>
        <w:pStyle w:val="6"/>
        <w:numPr>
          <w:ilvl w:val="0"/>
          <w:numId w:val="0"/>
        </w:numPr>
        <w:rPr>
          <w:sz w:val="30"/>
          <w:szCs w:val="30"/>
          <w:lang w:bidi="th-TH"/>
        </w:rPr>
      </w:pPr>
      <w:bookmarkStart w:id="97" w:name="_Toc148449143"/>
      <w:r>
        <w:rPr>
          <w:rFonts w:hint="eastAsia"/>
          <w:sz w:val="30"/>
          <w:szCs w:val="30"/>
          <w:lang w:bidi="th-TH"/>
        </w:rPr>
        <w:t>3</w:t>
      </w:r>
      <w:r>
        <w:rPr>
          <w:sz w:val="30"/>
          <w:szCs w:val="30"/>
          <w:lang w:bidi="th-TH"/>
        </w:rPr>
        <w:t>.2.1</w:t>
      </w:r>
      <w:r>
        <w:rPr>
          <w:rFonts w:hint="eastAsia"/>
          <w:sz w:val="30"/>
          <w:szCs w:val="30"/>
          <w:lang w:bidi="th-TH"/>
        </w:rPr>
        <w:t>云桌面多模式支持</w:t>
      </w:r>
      <w:bookmarkEnd w:id="97"/>
    </w:p>
    <w:p>
      <w:pPr>
        <w:pStyle w:val="122"/>
        <w:spacing w:before="0" w:after="0"/>
        <w:ind w:firstLine="480"/>
        <w:rPr>
          <w:rFonts w:hAnsi="宋体"/>
        </w:rPr>
      </w:pPr>
      <w:r>
        <w:rPr>
          <w:rFonts w:hint="eastAsia" w:hAnsi="宋体"/>
        </w:rPr>
        <w:t>该方案需支持静态桌面、动态桌面、手工桌面。支持完全克隆和链接克隆虚拟机模式。</w:t>
      </w:r>
      <w:bookmarkStart w:id="98" w:name="_Toc110026900"/>
    </w:p>
    <w:p>
      <w:pPr>
        <w:ind w:firstLine="241" w:firstLineChars="100"/>
        <w:rPr>
          <w:b/>
          <w:bCs/>
        </w:rPr>
      </w:pPr>
      <w:r>
        <w:rPr>
          <w:rFonts w:hint="eastAsia"/>
          <w:b/>
          <w:bCs/>
        </w:rPr>
        <w:t>1.静态桌面</w:t>
      </w:r>
      <w:bookmarkEnd w:id="98"/>
    </w:p>
    <w:p>
      <w:pPr>
        <w:pStyle w:val="122"/>
        <w:spacing w:before="0" w:after="0"/>
        <w:ind w:firstLine="480"/>
        <w:rPr>
          <w:rFonts w:hAnsi="宋体"/>
        </w:rPr>
      </w:pPr>
      <w:r>
        <w:rPr>
          <w:rFonts w:hint="eastAsia" w:hAnsi="宋体"/>
        </w:rPr>
        <w:t>用户的虚拟机可以长期保留，用户断开连接或者关闭虚拟机，都不会导致虚拟机及其存储资源被回收，用户的使用数据将长期保留。</w:t>
      </w:r>
    </w:p>
    <w:p>
      <w:pPr>
        <w:ind w:firstLine="241" w:firstLineChars="100"/>
        <w:rPr>
          <w:b/>
          <w:bCs/>
        </w:rPr>
      </w:pPr>
      <w:bookmarkStart w:id="99" w:name="_Toc110026901"/>
      <w:r>
        <w:rPr>
          <w:rFonts w:hint="eastAsia"/>
          <w:b/>
          <w:bCs/>
        </w:rPr>
        <w:t>2.动态桌面</w:t>
      </w:r>
      <w:bookmarkEnd w:id="99"/>
    </w:p>
    <w:p>
      <w:pPr>
        <w:pStyle w:val="122"/>
        <w:spacing w:before="0" w:after="0"/>
        <w:ind w:firstLine="480"/>
        <w:rPr>
          <w:rFonts w:hAnsi="宋体"/>
        </w:rPr>
      </w:pPr>
      <w:r>
        <w:rPr>
          <w:rFonts w:hint="eastAsia" w:hAnsi="宋体"/>
        </w:rPr>
        <w:t>用户将分配的虚拟机释放后，虚拟机将重启，同时还原虚拟机桌面镜像。用户在使用过程中，存储在虚拟机上的数据、安装的软件都会丢失。相对于静态桌面，动态桌面资源消耗低，适合于场景固定的场合。</w:t>
      </w:r>
    </w:p>
    <w:p>
      <w:pPr>
        <w:ind w:firstLine="241" w:firstLineChars="100"/>
        <w:rPr>
          <w:b/>
          <w:bCs/>
        </w:rPr>
      </w:pPr>
      <w:bookmarkStart w:id="100" w:name="_Toc110026902"/>
      <w:r>
        <w:rPr>
          <w:rFonts w:hint="eastAsia"/>
          <w:b/>
          <w:bCs/>
        </w:rPr>
        <w:t>3.</w:t>
      </w:r>
      <w:r>
        <w:rPr>
          <w:b/>
          <w:bCs/>
        </w:rPr>
        <w:t>手工桌面池</w:t>
      </w:r>
      <w:bookmarkEnd w:id="100"/>
    </w:p>
    <w:p>
      <w:pPr>
        <w:pStyle w:val="122"/>
        <w:spacing w:before="0" w:after="0"/>
        <w:ind w:firstLine="480"/>
        <w:rPr>
          <w:rFonts w:hAnsi="宋体"/>
        </w:rPr>
      </w:pPr>
      <w:r>
        <w:rPr>
          <w:rFonts w:hint="eastAsia" w:hAnsi="宋体"/>
        </w:rPr>
        <w:t>手工桌面池是一种特殊动态桌面池，是动态分配用户使用，由管理员控制是否还原，默认不会被还原，如果有特殊需要，可以手动触发还原。手工桌面池跟动态桌面池基本相同，不同之处在于动态桌面池用户断开连接后，虚拟机就被还原，而手工桌面池会保留用户的虚拟机直到管理员触发的还原。</w:t>
      </w:r>
    </w:p>
    <w:p>
      <w:pPr>
        <w:ind w:firstLine="241" w:firstLineChars="100"/>
        <w:rPr>
          <w:b/>
          <w:bCs/>
        </w:rPr>
      </w:pPr>
      <w:r>
        <w:rPr>
          <w:rFonts w:hint="eastAsia"/>
          <w:b/>
          <w:bCs/>
        </w:rPr>
        <w:t>4.支持完整克隆与快速克隆</w:t>
      </w:r>
    </w:p>
    <w:p>
      <w:pPr>
        <w:pStyle w:val="122"/>
        <w:spacing w:before="0" w:after="0"/>
        <w:ind w:firstLine="480"/>
        <w:rPr>
          <w:rFonts w:hAnsi="宋体"/>
        </w:rPr>
      </w:pPr>
      <w:r>
        <w:rPr>
          <w:rFonts w:hint="eastAsia" w:hAnsi="宋体"/>
        </w:rPr>
        <w:t>完整克隆方式下，克隆虚拟机与被克隆虚拟机是两个完全独立的实体，克隆完成之后，克隆虚拟机可以脱离原始虚拟机独立存在，原始虚拟机的关闭、修改、删除都不会影响到克隆虚拟机的运行。但是，克隆出来的虚拟机占用了原始虚拟机相同的虚拟资源与磁盘空间。</w:t>
      </w:r>
    </w:p>
    <w:p>
      <w:pPr>
        <w:pStyle w:val="122"/>
        <w:spacing w:before="0" w:after="0"/>
        <w:ind w:firstLine="480"/>
        <w:rPr>
          <w:rFonts w:hAnsi="宋体"/>
        </w:rPr>
      </w:pPr>
      <w:r>
        <w:rPr>
          <w:rFonts w:hint="eastAsia" w:hAnsi="宋体"/>
        </w:rPr>
        <w:t>快速克隆也称为链接克隆（Linked Clone），它允许多个克隆后的虚拟机之间共用相同的数据，比如，共用相同的操作系统和相同的应用程序。在同等的服务器主机资源和存储资源情况下，采用快速克隆技术可以支撑更多的虚拟机运行。</w:t>
      </w:r>
    </w:p>
    <w:p>
      <w:pPr>
        <w:pStyle w:val="6"/>
        <w:numPr>
          <w:ilvl w:val="0"/>
          <w:numId w:val="0"/>
        </w:numPr>
        <w:rPr>
          <w:sz w:val="30"/>
          <w:szCs w:val="30"/>
          <w:lang w:bidi="th-TH"/>
        </w:rPr>
      </w:pPr>
      <w:bookmarkStart w:id="101" w:name="_Toc148449144"/>
      <w:r>
        <w:rPr>
          <w:sz w:val="30"/>
          <w:szCs w:val="30"/>
          <w:lang w:bidi="th-TH"/>
        </w:rPr>
        <w:t>3.2.2</w:t>
      </w:r>
      <w:r>
        <w:rPr>
          <w:rFonts w:hint="eastAsia"/>
          <w:sz w:val="30"/>
          <w:szCs w:val="30"/>
          <w:lang w:bidi="th-TH"/>
        </w:rPr>
        <w:t>外设和打印机支持</w:t>
      </w:r>
      <w:bookmarkEnd w:id="101"/>
    </w:p>
    <w:p>
      <w:pPr>
        <w:ind w:firstLine="241" w:firstLineChars="100"/>
        <w:rPr>
          <w:b/>
          <w:bCs/>
        </w:rPr>
      </w:pPr>
      <w:bookmarkStart w:id="102" w:name="_Toc110026904"/>
      <w:bookmarkStart w:id="103" w:name="_Ref109683982"/>
      <w:r>
        <w:rPr>
          <w:rFonts w:hint="eastAsia"/>
          <w:b/>
          <w:bCs/>
        </w:rPr>
        <w:t>1.USB端口重定向</w:t>
      </w:r>
      <w:bookmarkEnd w:id="102"/>
      <w:bookmarkEnd w:id="103"/>
    </w:p>
    <w:p>
      <w:pPr>
        <w:pStyle w:val="122"/>
        <w:spacing w:before="0" w:after="0"/>
        <w:ind w:firstLine="480"/>
        <w:rPr>
          <w:rFonts w:hAnsi="宋体"/>
        </w:rPr>
      </w:pPr>
      <w:r>
        <w:rPr>
          <w:rFonts w:hint="eastAsia" w:hAnsi="宋体"/>
        </w:rPr>
        <w:t>任何USB设备都可以直接将USB端口重定向到虚拟机内。相当于增长了USB主控制器驱动，用户通过操作虚拟机内设备发起的USB传输命令和数据，将会被直接透传给终端的USB物理设备，从而达到对设备信息读取与控制的目的。</w:t>
      </w:r>
    </w:p>
    <w:p>
      <w:pPr>
        <w:ind w:firstLine="241" w:firstLineChars="100"/>
        <w:rPr>
          <w:b/>
          <w:bCs/>
        </w:rPr>
      </w:pPr>
      <w:bookmarkStart w:id="104" w:name="_Toc110026905"/>
      <w:r>
        <w:rPr>
          <w:rFonts w:hint="eastAsia"/>
          <w:b/>
          <w:bCs/>
        </w:rPr>
        <w:t>2.USB设备重定向</w:t>
      </w:r>
      <w:bookmarkEnd w:id="104"/>
    </w:p>
    <w:p>
      <w:pPr>
        <w:pStyle w:val="122"/>
        <w:spacing w:before="0" w:after="0"/>
        <w:ind w:firstLine="480"/>
        <w:rPr>
          <w:rFonts w:hAnsi="宋体"/>
        </w:rPr>
      </w:pPr>
      <w:r>
        <w:rPr>
          <w:rFonts w:hint="eastAsia" w:hAnsi="宋体"/>
        </w:rPr>
        <w:t>云桌面支持USB设备重定向，通过策略可以控制USB设备被允许或者禁止重定向。</w:t>
      </w:r>
    </w:p>
    <w:p>
      <w:pPr>
        <w:ind w:firstLine="241" w:firstLineChars="100"/>
        <w:rPr>
          <w:b/>
          <w:bCs/>
        </w:rPr>
      </w:pPr>
      <w:bookmarkStart w:id="105" w:name="_Toc110026907"/>
      <w:r>
        <w:rPr>
          <w:rFonts w:hint="eastAsia"/>
          <w:b/>
          <w:bCs/>
        </w:rPr>
        <w:t>3.串口</w:t>
      </w:r>
      <w:r>
        <w:rPr>
          <w:b/>
          <w:bCs/>
        </w:rPr>
        <w:t>重定向</w:t>
      </w:r>
      <w:bookmarkEnd w:id="105"/>
    </w:p>
    <w:p>
      <w:pPr>
        <w:pStyle w:val="122"/>
        <w:spacing w:before="0" w:after="0"/>
        <w:ind w:firstLine="480"/>
        <w:rPr>
          <w:rFonts w:hAnsi="宋体"/>
        </w:rPr>
      </w:pPr>
      <w:r>
        <w:rPr>
          <w:rFonts w:hint="eastAsia" w:hAnsi="宋体"/>
        </w:rPr>
        <w:t>串口重定向将终端的物理串口重定向到云桌面，将云桌面中对虚拟串口的操作请求转发到物理串口，并将物理串口返回的结果转发到虚拟串口，最终返回给上层应用。在此过程中，重定向不解析内部通信数据，仅做数据转发从而保持高兼容性。</w:t>
      </w:r>
    </w:p>
    <w:p>
      <w:pPr>
        <w:pStyle w:val="122"/>
        <w:spacing w:before="0" w:after="0"/>
        <w:ind w:firstLine="480"/>
        <w:rPr>
          <w:rFonts w:hAnsi="宋体"/>
        </w:rPr>
      </w:pPr>
      <w:r>
        <w:rPr>
          <w:rFonts w:hint="eastAsia" w:hAnsi="宋体"/>
        </w:rPr>
        <w:t>串口重定向对上层应用程序提供了标准的虚拟串口设备，具备完整的属性支持。应用程序可以无需做任何修改即可在云桌面中正常使用。串口重定向支持异常恢复机制，在串口服务被误杀、异常崩溃的情况下，可自动拉起服务并恢复映射状态。串口重定向支持友好的显示，在云桌面设备管理器里面可以显示客户端串口名称和虚拟串口名称对应关系。串口重定向支持多串口重定向。</w:t>
      </w:r>
    </w:p>
    <w:p>
      <w:pPr>
        <w:ind w:firstLine="241" w:firstLineChars="100"/>
        <w:rPr>
          <w:b/>
          <w:bCs/>
        </w:rPr>
      </w:pPr>
      <w:bookmarkStart w:id="106" w:name="_Toc110026909"/>
      <w:r>
        <w:rPr>
          <w:rFonts w:hint="eastAsia"/>
          <w:b/>
          <w:bCs/>
        </w:rPr>
        <w:t>4.打印机</w:t>
      </w:r>
      <w:r>
        <w:rPr>
          <w:b/>
          <w:bCs/>
        </w:rPr>
        <w:t>重定向</w:t>
      </w:r>
      <w:bookmarkEnd w:id="106"/>
    </w:p>
    <w:p>
      <w:pPr>
        <w:pStyle w:val="122"/>
        <w:spacing w:before="0" w:after="0"/>
        <w:ind w:firstLine="480"/>
        <w:rPr>
          <w:rFonts w:hAnsi="宋体"/>
        </w:rPr>
      </w:pPr>
      <w:r>
        <w:rPr>
          <w:rFonts w:hint="eastAsia" w:hAnsi="宋体"/>
        </w:rPr>
        <w:t>云桌面需支持多种打印机重定向方式：</w:t>
      </w:r>
    </w:p>
    <w:p>
      <w:pPr>
        <w:pStyle w:val="122"/>
        <w:spacing w:before="0" w:after="0"/>
        <w:ind w:firstLine="480"/>
        <w:rPr>
          <w:rFonts w:hAnsi="宋体"/>
        </w:rPr>
      </w:pPr>
      <w:r>
        <w:rPr>
          <w:rFonts w:hint="eastAsia" w:hAnsi="宋体"/>
        </w:rPr>
        <w:t>1）通过USB端口重定向将打印机重定向到云桌面中，此方式适用于其他打印机重定向方式无法使用，且打印机为USB设备的打印机。</w:t>
      </w:r>
    </w:p>
    <w:p>
      <w:pPr>
        <w:pStyle w:val="122"/>
        <w:spacing w:before="0" w:after="0"/>
        <w:ind w:firstLine="480"/>
        <w:rPr>
          <w:rFonts w:hAnsi="宋体"/>
        </w:rPr>
      </w:pPr>
      <w:r>
        <w:rPr>
          <w:rFonts w:hint="eastAsia" w:hAnsi="宋体"/>
        </w:rPr>
        <w:t>2）第二种是并口打印机，适用于老式并口打印机。</w:t>
      </w:r>
    </w:p>
    <w:p>
      <w:pPr>
        <w:pStyle w:val="122"/>
        <w:spacing w:before="0" w:after="0"/>
        <w:ind w:firstLine="480"/>
        <w:rPr>
          <w:rFonts w:hAnsi="宋体"/>
        </w:rPr>
      </w:pPr>
      <w:r>
        <w:rPr>
          <w:rFonts w:hint="eastAsia" w:hAnsi="宋体"/>
        </w:rPr>
        <w:t>3）第三种是打印机重定向，此方式适用于终端操作系统有驱动程序的打印机。</w:t>
      </w:r>
    </w:p>
    <w:p>
      <w:pPr>
        <w:pStyle w:val="122"/>
        <w:spacing w:before="0" w:after="0"/>
        <w:ind w:firstLine="480"/>
        <w:rPr>
          <w:rFonts w:hAnsi="宋体"/>
        </w:rPr>
      </w:pPr>
      <w:r>
        <w:rPr>
          <w:rFonts w:hint="eastAsia" w:hAnsi="宋体"/>
        </w:rPr>
        <w:t>4）第四种是打印机代理。</w:t>
      </w:r>
    </w:p>
    <w:p>
      <w:pPr>
        <w:ind w:firstLine="241" w:firstLineChars="100"/>
        <w:rPr>
          <w:b/>
          <w:bCs/>
        </w:rPr>
      </w:pPr>
      <w:bookmarkStart w:id="107" w:name="_Toc110026910"/>
      <w:r>
        <w:rPr>
          <w:rFonts w:hint="eastAsia"/>
          <w:b/>
          <w:bCs/>
        </w:rPr>
        <w:t>5.打印机</w:t>
      </w:r>
      <w:r>
        <w:rPr>
          <w:b/>
          <w:bCs/>
        </w:rPr>
        <w:t>配置管理</w:t>
      </w:r>
      <w:bookmarkEnd w:id="107"/>
    </w:p>
    <w:p>
      <w:pPr>
        <w:pStyle w:val="122"/>
        <w:spacing w:before="0" w:after="0"/>
        <w:ind w:firstLine="480"/>
        <w:rPr>
          <w:rFonts w:hAnsi="宋体"/>
        </w:rPr>
      </w:pPr>
      <w:r>
        <w:rPr>
          <w:rFonts w:hint="eastAsia" w:hAnsi="宋体"/>
        </w:rPr>
        <w:t>打印机配置管理功能即为VDI用户解决打印机配置的备份与还原问题。</w:t>
      </w:r>
      <w:bookmarkStart w:id="108" w:name="OLE_LINK2"/>
      <w:bookmarkStart w:id="109" w:name="OLE_LINK1"/>
      <w:r>
        <w:rPr>
          <w:rFonts w:hint="eastAsia" w:hAnsi="宋体"/>
        </w:rPr>
        <w:t>打印机配置管理</w:t>
      </w:r>
      <w:bookmarkEnd w:id="108"/>
      <w:bookmarkEnd w:id="109"/>
      <w:r>
        <w:rPr>
          <w:rFonts w:hint="eastAsia" w:hAnsi="宋体"/>
        </w:rPr>
        <w:t>是将Guest OS里的打印机配置上传到管理平台并进行备份，Guest OS还原时可以从管理平台下载备份的打印机配置，然后恢复打印机的配置。</w:t>
      </w:r>
    </w:p>
    <w:p>
      <w:pPr>
        <w:pStyle w:val="6"/>
        <w:numPr>
          <w:ilvl w:val="0"/>
          <w:numId w:val="0"/>
        </w:numPr>
        <w:rPr>
          <w:sz w:val="30"/>
          <w:szCs w:val="30"/>
          <w:lang w:bidi="th-TH"/>
        </w:rPr>
      </w:pPr>
      <w:bookmarkStart w:id="110" w:name="_Toc148449145"/>
      <w:r>
        <w:rPr>
          <w:rFonts w:hint="eastAsia"/>
          <w:sz w:val="30"/>
          <w:szCs w:val="30"/>
          <w:lang w:bidi="th-TH"/>
        </w:rPr>
        <w:t>3</w:t>
      </w:r>
      <w:r>
        <w:rPr>
          <w:sz w:val="30"/>
          <w:szCs w:val="30"/>
          <w:lang w:bidi="th-TH"/>
        </w:rPr>
        <w:t>.2.3</w:t>
      </w:r>
      <w:r>
        <w:rPr>
          <w:rFonts w:hint="eastAsia"/>
          <w:sz w:val="30"/>
          <w:szCs w:val="30"/>
          <w:lang w:bidi="th-TH"/>
        </w:rPr>
        <w:t>视频重定向</w:t>
      </w:r>
      <w:bookmarkStart w:id="111" w:name="_Toc36659229"/>
      <w:bookmarkStart w:id="112" w:name="_Toc110026912"/>
      <w:r>
        <w:rPr>
          <w:rFonts w:hint="eastAsia"/>
          <w:sz w:val="30"/>
          <w:szCs w:val="30"/>
          <w:lang w:bidi="th-TH"/>
        </w:rPr>
        <w:t>支持</w:t>
      </w:r>
      <w:bookmarkEnd w:id="110"/>
    </w:p>
    <w:p>
      <w:pPr>
        <w:ind w:firstLine="241" w:firstLineChars="100"/>
        <w:rPr>
          <w:b/>
          <w:bCs/>
        </w:rPr>
      </w:pPr>
      <w:r>
        <w:rPr>
          <w:rFonts w:hint="eastAsia"/>
          <w:b/>
          <w:bCs/>
        </w:rPr>
        <w:t>1.本地视频重定向</w:t>
      </w:r>
      <w:bookmarkEnd w:id="111"/>
      <w:bookmarkEnd w:id="112"/>
    </w:p>
    <w:p>
      <w:pPr>
        <w:pStyle w:val="122"/>
        <w:spacing w:before="0" w:after="0"/>
        <w:ind w:firstLine="480"/>
        <w:rPr>
          <w:rFonts w:hAnsi="宋体"/>
        </w:rPr>
      </w:pPr>
      <w:r>
        <w:rPr>
          <w:rFonts w:hint="eastAsia" w:hAnsi="宋体"/>
        </w:rPr>
        <w:t>视频重定向支持将云桌面指定播放器上播放的本地视频解析成音频流和视频流从专有通道（虚拟通道）发送到终端设备上，当视频文件缓冲并达到可以播放的要求时，终端会调用本地系统的解码器将视频在终端上播放。</w:t>
      </w:r>
    </w:p>
    <w:p>
      <w:pPr>
        <w:ind w:firstLine="241" w:firstLineChars="100"/>
        <w:rPr>
          <w:b/>
          <w:bCs/>
        </w:rPr>
      </w:pPr>
      <w:bookmarkStart w:id="113" w:name="_Toc36659230"/>
      <w:bookmarkStart w:id="114" w:name="_Toc110026913"/>
      <w:r>
        <w:rPr>
          <w:rFonts w:hint="eastAsia"/>
          <w:b/>
          <w:bCs/>
        </w:rPr>
        <w:t>2.在线视频重定向</w:t>
      </w:r>
      <w:bookmarkEnd w:id="113"/>
      <w:bookmarkEnd w:id="114"/>
    </w:p>
    <w:p>
      <w:pPr>
        <w:pStyle w:val="122"/>
        <w:spacing w:before="0" w:after="0"/>
        <w:ind w:firstLine="480"/>
        <w:rPr>
          <w:rFonts w:hAnsi="宋体"/>
        </w:rPr>
      </w:pPr>
      <w:r>
        <w:rPr>
          <w:rFonts w:hint="eastAsia" w:hAnsi="宋体"/>
        </w:rPr>
        <w:t>虚拟机使用浏览器浏览指定视频网页观看在线视频时，将视频解码、渲染转移到终端上进行，从而降低虚拟机和服务器的资源消耗和带宽占用，提高用户观看体验。</w:t>
      </w:r>
    </w:p>
    <w:p>
      <w:pPr>
        <w:pStyle w:val="6"/>
        <w:numPr>
          <w:ilvl w:val="0"/>
          <w:numId w:val="0"/>
        </w:numPr>
        <w:rPr>
          <w:sz w:val="30"/>
          <w:szCs w:val="30"/>
          <w:lang w:bidi="th-TH"/>
        </w:rPr>
      </w:pPr>
      <w:bookmarkStart w:id="115" w:name="_Toc148449146"/>
      <w:r>
        <w:rPr>
          <w:rFonts w:hint="eastAsia"/>
          <w:sz w:val="30"/>
          <w:szCs w:val="30"/>
          <w:lang w:bidi="th-TH"/>
        </w:rPr>
        <w:t>3</w:t>
      </w:r>
      <w:r>
        <w:rPr>
          <w:sz w:val="30"/>
          <w:szCs w:val="30"/>
          <w:lang w:bidi="th-TH"/>
        </w:rPr>
        <w:t>.2.4</w:t>
      </w:r>
      <w:r>
        <w:rPr>
          <w:rFonts w:hint="eastAsia"/>
          <w:sz w:val="30"/>
          <w:szCs w:val="30"/>
          <w:lang w:bidi="th-TH"/>
        </w:rPr>
        <w:t>广域网接入支持</w:t>
      </w:r>
      <w:bookmarkEnd w:id="115"/>
    </w:p>
    <w:p>
      <w:pPr>
        <w:pStyle w:val="122"/>
        <w:spacing w:before="0" w:after="0"/>
        <w:ind w:firstLine="480"/>
        <w:rPr>
          <w:rFonts w:hAnsi="宋体"/>
        </w:rPr>
      </w:pPr>
      <w:r>
        <w:rPr>
          <w:rFonts w:hint="eastAsia" w:hAnsi="宋体"/>
        </w:rPr>
        <w:t>需提供安全接入网关和VPN两种广域网接入方式。在安全接入网关中，需同时提供网关HA和负载均衡功能。</w:t>
      </w:r>
    </w:p>
    <w:p>
      <w:pPr>
        <w:pStyle w:val="6"/>
        <w:numPr>
          <w:ilvl w:val="0"/>
          <w:numId w:val="0"/>
        </w:numPr>
        <w:rPr>
          <w:sz w:val="30"/>
          <w:szCs w:val="30"/>
          <w:lang w:bidi="th-TH"/>
        </w:rPr>
      </w:pPr>
      <w:bookmarkStart w:id="116" w:name="_Toc148449147"/>
      <w:r>
        <w:rPr>
          <w:rFonts w:hint="eastAsia"/>
          <w:sz w:val="30"/>
          <w:szCs w:val="30"/>
          <w:lang w:bidi="th-TH"/>
        </w:rPr>
        <w:t>3</w:t>
      </w:r>
      <w:r>
        <w:rPr>
          <w:sz w:val="30"/>
          <w:szCs w:val="30"/>
          <w:lang w:bidi="th-TH"/>
        </w:rPr>
        <w:t>.2.5资源调度器</w:t>
      </w:r>
      <w:r>
        <w:rPr>
          <w:rFonts w:hint="eastAsia"/>
          <w:sz w:val="30"/>
          <w:szCs w:val="30"/>
          <w:lang w:bidi="th-TH"/>
        </w:rPr>
        <w:t>支持</w:t>
      </w:r>
      <w:bookmarkEnd w:id="116"/>
    </w:p>
    <w:p>
      <w:pPr>
        <w:pStyle w:val="122"/>
        <w:spacing w:before="0" w:after="0"/>
        <w:ind w:firstLine="480"/>
        <w:rPr>
          <w:rFonts w:hAnsi="宋体"/>
        </w:rPr>
      </w:pPr>
      <w:r>
        <w:rPr>
          <w:rFonts w:hint="eastAsia" w:hAnsi="宋体"/>
        </w:rPr>
        <w:t>从终端到云桌面，计算机性能有所下降导致体验下降，为保障用户的办公体验，需要对云桌面资源进行针对性调整，以提升用户体验。保证用户重要的应用和软件进程所需的计算资源不受系统其他软件的资源占用影响，云桌面CPU处于高利用率时仍能保证用户重要的应用和软件能够快速启动，云桌面内应用软件处于空闲状态时能够自动释放应用所占内存资源。</w:t>
      </w:r>
    </w:p>
    <w:p>
      <w:pPr>
        <w:pStyle w:val="122"/>
        <w:spacing w:before="0" w:after="0"/>
        <w:ind w:firstLine="480"/>
        <w:rPr>
          <w:rFonts w:hAnsi="宋体"/>
        </w:rPr>
      </w:pPr>
      <w:r>
        <w:rPr>
          <w:rFonts w:hint="eastAsia" w:hAnsi="宋体"/>
        </w:rPr>
        <w:t>管理员可以根据不同业务场景，制定不同的优化调度策略：限制非核心业务的资源使用，提升核心业务软件优先级。保障用户在高资源消耗下，仍能保障核心业务顺利进行，不受资源占用影响。</w:t>
      </w:r>
    </w:p>
    <w:p>
      <w:pPr>
        <w:pStyle w:val="6"/>
        <w:numPr>
          <w:ilvl w:val="0"/>
          <w:numId w:val="0"/>
        </w:numPr>
        <w:rPr>
          <w:sz w:val="30"/>
          <w:szCs w:val="30"/>
          <w:lang w:bidi="th-TH"/>
        </w:rPr>
      </w:pPr>
      <w:bookmarkStart w:id="117" w:name="_Toc148449148"/>
      <w:r>
        <w:rPr>
          <w:rFonts w:hint="eastAsia"/>
          <w:sz w:val="30"/>
          <w:szCs w:val="30"/>
          <w:lang w:bidi="th-TH"/>
        </w:rPr>
        <w:t>3</w:t>
      </w:r>
      <w:r>
        <w:rPr>
          <w:sz w:val="30"/>
          <w:szCs w:val="30"/>
          <w:lang w:bidi="th-TH"/>
        </w:rPr>
        <w:t>.2.6</w:t>
      </w:r>
      <w:r>
        <w:rPr>
          <w:rFonts w:hint="eastAsia"/>
          <w:sz w:val="30"/>
          <w:szCs w:val="30"/>
          <w:lang w:bidi="th-TH"/>
        </w:rPr>
        <w:t>策略管控</w:t>
      </w:r>
      <w:bookmarkEnd w:id="117"/>
    </w:p>
    <w:p>
      <w:pPr>
        <w:ind w:firstLine="241" w:firstLineChars="100"/>
        <w:rPr>
          <w:b/>
          <w:bCs/>
        </w:rPr>
      </w:pPr>
      <w:bookmarkStart w:id="118" w:name="_Toc110026925"/>
      <w:r>
        <w:rPr>
          <w:rFonts w:hint="eastAsia"/>
          <w:b/>
          <w:bCs/>
        </w:rPr>
        <w:t>1.</w:t>
      </w:r>
      <w:r>
        <w:rPr>
          <w:b/>
          <w:bCs/>
        </w:rPr>
        <w:t>授权策略</w:t>
      </w:r>
      <w:bookmarkEnd w:id="118"/>
    </w:p>
    <w:p>
      <w:pPr>
        <w:pStyle w:val="122"/>
        <w:spacing w:before="0" w:after="0"/>
        <w:ind w:firstLine="480"/>
        <w:rPr>
          <w:rFonts w:hAnsi="宋体"/>
        </w:rPr>
      </w:pPr>
      <w:r>
        <w:rPr>
          <w:rFonts w:hint="eastAsia" w:hAnsi="宋体"/>
        </w:rPr>
        <w:t>授权策略负责制定针对VDI桌面本地资源、客户端体验、安全规则、水印配置、软件黑名单等策略的制定。</w:t>
      </w:r>
    </w:p>
    <w:p>
      <w:pPr>
        <w:pStyle w:val="122"/>
        <w:spacing w:before="0" w:after="0"/>
        <w:ind w:firstLine="480"/>
        <w:rPr>
          <w:rFonts w:hAnsi="宋体"/>
        </w:rPr>
      </w:pPr>
      <w:r>
        <w:rPr>
          <w:rFonts w:hint="eastAsia" w:hAnsi="宋体"/>
        </w:rPr>
        <w:t>1）本地资源策略：负责设置USB设备接入是否允许，设置USB黑名单等功能。在虚拟机启动后，会主动触发并读取策略，根据USB策略的设置，放行允许的接入设备，阻止禁入的设备连接。当管理平台更改策略时，需要重新通过客户端连入才能获取到最新的策略设置。</w:t>
      </w:r>
    </w:p>
    <w:p>
      <w:pPr>
        <w:pStyle w:val="122"/>
        <w:spacing w:before="0" w:after="0"/>
        <w:ind w:firstLine="480"/>
        <w:rPr>
          <w:rFonts w:hAnsi="宋体"/>
        </w:rPr>
      </w:pPr>
      <w:r>
        <w:rPr>
          <w:rFonts w:hint="eastAsia" w:hAnsi="宋体"/>
        </w:rPr>
        <w:t>2）客户端体验：可以设置是否允许云桌面进行关机、重启操作，是否允许客户端创建快照、是否允许云桌面断开连接、是否允许客户端编辑虚拟机名称、是否允许云桌面关闭电源、联动关机等。</w:t>
      </w:r>
    </w:p>
    <w:p>
      <w:pPr>
        <w:pStyle w:val="122"/>
        <w:spacing w:before="0" w:after="0"/>
        <w:ind w:firstLine="480"/>
        <w:rPr>
          <w:rFonts w:hAnsi="宋体"/>
        </w:rPr>
      </w:pPr>
      <w:r>
        <w:rPr>
          <w:rFonts w:hint="eastAsia" w:hAnsi="宋体"/>
        </w:rPr>
        <w:t>3）安全规则：负责对云桌面使用的安全配置进行设置。</w:t>
      </w:r>
    </w:p>
    <w:p>
      <w:pPr>
        <w:pStyle w:val="122"/>
        <w:spacing w:before="0" w:after="0"/>
        <w:ind w:firstLine="480"/>
        <w:rPr>
          <w:rFonts w:hAnsi="宋体"/>
        </w:rPr>
      </w:pPr>
      <w:r>
        <w:rPr>
          <w:rFonts w:hint="eastAsia" w:hAnsi="宋体"/>
        </w:rPr>
        <w:t>4）水印配置：可以设置明暗水印，明水印会在桌面上显示出水印信息，暗水印在桌面上不会显示水印信息，但是可以通过对截图解码来还原暗水印上的水印信息。</w:t>
      </w:r>
    </w:p>
    <w:p>
      <w:pPr>
        <w:pStyle w:val="122"/>
        <w:spacing w:before="0" w:after="0"/>
        <w:ind w:firstLine="480"/>
        <w:rPr>
          <w:rFonts w:hAnsi="宋体"/>
        </w:rPr>
      </w:pPr>
      <w:r>
        <w:rPr>
          <w:rFonts w:hint="eastAsia" w:hAnsi="宋体"/>
        </w:rPr>
        <w:t>5）软件黑白名单，可以配置某些软件不允许运行或近允许某些软件运行。</w:t>
      </w:r>
    </w:p>
    <w:p>
      <w:pPr>
        <w:pStyle w:val="122"/>
        <w:spacing w:before="0" w:after="0"/>
        <w:ind w:firstLine="480"/>
        <w:rPr>
          <w:rFonts w:hAnsi="宋体"/>
        </w:rPr>
      </w:pPr>
      <w:r>
        <w:rPr>
          <w:rFonts w:hint="eastAsia" w:hAnsi="宋体"/>
        </w:rPr>
        <w:t>6）UPM策略：负责用户数据漫游的相关策略设置。</w:t>
      </w:r>
    </w:p>
    <w:p>
      <w:pPr>
        <w:ind w:firstLine="241" w:firstLineChars="100"/>
        <w:rPr>
          <w:b/>
          <w:bCs/>
        </w:rPr>
      </w:pPr>
      <w:bookmarkStart w:id="119" w:name="_Toc110026926"/>
      <w:r>
        <w:rPr>
          <w:rFonts w:hint="eastAsia"/>
          <w:b/>
          <w:bCs/>
        </w:rPr>
        <w:t>2.快照</w:t>
      </w:r>
      <w:r>
        <w:rPr>
          <w:b/>
          <w:bCs/>
        </w:rPr>
        <w:t>策略</w:t>
      </w:r>
      <w:bookmarkEnd w:id="119"/>
    </w:p>
    <w:p>
      <w:pPr>
        <w:pStyle w:val="122"/>
        <w:spacing w:before="0" w:after="0"/>
        <w:ind w:firstLine="480"/>
        <w:rPr>
          <w:rFonts w:hAnsi="宋体"/>
        </w:rPr>
      </w:pPr>
      <w:r>
        <w:rPr>
          <w:rFonts w:hint="eastAsia" w:hAnsi="宋体"/>
        </w:rPr>
        <w:t>快照策略通过调用平台的接口，对虚拟机打快照，可在虚拟机系统文件损坏或者中毒时，恢复到最近一次打快照的状态。</w:t>
      </w:r>
    </w:p>
    <w:p>
      <w:pPr>
        <w:pStyle w:val="122"/>
        <w:spacing w:before="0" w:after="0"/>
        <w:ind w:firstLine="480"/>
        <w:rPr>
          <w:rFonts w:hAnsi="宋体"/>
        </w:rPr>
      </w:pPr>
      <w:r>
        <w:rPr>
          <w:rFonts w:hint="eastAsia" w:hAnsi="宋体"/>
        </w:rPr>
        <w:t>虚拟机快照即虚拟机磁盘文件和内存状态信息在某个时刻的副本。当虚拟机操作系统崩溃或应用软件运行异常时，可以通过快照还原功能来恢复虚拟机磁盘文件。</w:t>
      </w:r>
    </w:p>
    <w:p>
      <w:pPr>
        <w:pStyle w:val="122"/>
        <w:spacing w:before="0" w:after="0"/>
        <w:ind w:firstLine="480"/>
        <w:rPr>
          <w:rFonts w:hAnsi="宋体"/>
        </w:rPr>
      </w:pPr>
      <w:r>
        <w:rPr>
          <w:rFonts w:hint="eastAsia" w:hAnsi="宋体"/>
        </w:rPr>
        <w:t>云桌面平台需支持即时快照和定时快照，即时快照包含磁盘快照和内存快照。其中，内存快照是可选的，快照操作会暂停虚拟机，因此会产生不同程度的业务中断，如果仅做磁盘快照，中断时间为毫秒级，如果同时做内存快照，中断时间与快照时刻实际内存占用大小及实际磁盘占用大小有关系。</w:t>
      </w:r>
    </w:p>
    <w:p>
      <w:pPr>
        <w:pStyle w:val="6"/>
        <w:numPr>
          <w:ilvl w:val="0"/>
          <w:numId w:val="0"/>
        </w:numPr>
        <w:rPr>
          <w:sz w:val="30"/>
          <w:szCs w:val="30"/>
          <w:lang w:bidi="th-TH"/>
        </w:rPr>
      </w:pPr>
      <w:bookmarkStart w:id="120" w:name="_Toc148449149"/>
      <w:r>
        <w:rPr>
          <w:rFonts w:hint="eastAsia"/>
          <w:sz w:val="30"/>
          <w:szCs w:val="30"/>
          <w:lang w:bidi="th-TH"/>
        </w:rPr>
        <w:t>3</w:t>
      </w:r>
      <w:r>
        <w:rPr>
          <w:sz w:val="30"/>
          <w:szCs w:val="30"/>
          <w:lang w:bidi="th-TH"/>
        </w:rPr>
        <w:t>.2.7</w:t>
      </w:r>
      <w:r>
        <w:rPr>
          <w:rFonts w:hint="eastAsia"/>
          <w:sz w:val="30"/>
          <w:szCs w:val="30"/>
          <w:lang w:bidi="th-TH"/>
        </w:rPr>
        <w:t>文件下发支持</w:t>
      </w:r>
      <w:bookmarkEnd w:id="120"/>
    </w:p>
    <w:p>
      <w:pPr>
        <w:pStyle w:val="122"/>
        <w:spacing w:before="0" w:after="0"/>
        <w:ind w:firstLine="480"/>
        <w:rPr>
          <w:rFonts w:hAnsi="宋体"/>
        </w:rPr>
      </w:pPr>
      <w:r>
        <w:rPr>
          <w:rFonts w:hint="eastAsia" w:hAnsi="宋体"/>
        </w:rPr>
        <w:t>虚拟机在制作镜像时会安装agent，当镜像部署为虚拟机时，也会带有agent服务。可通过agent来执行文件拷贝的命令并放到指定的文件夹。</w:t>
      </w:r>
    </w:p>
    <w:p>
      <w:pPr>
        <w:pStyle w:val="6"/>
        <w:numPr>
          <w:ilvl w:val="0"/>
          <w:numId w:val="0"/>
        </w:numPr>
        <w:rPr>
          <w:sz w:val="30"/>
          <w:szCs w:val="30"/>
          <w:lang w:bidi="th-TH"/>
        </w:rPr>
      </w:pPr>
      <w:bookmarkStart w:id="121" w:name="_Toc148449150"/>
      <w:r>
        <w:rPr>
          <w:rFonts w:hint="eastAsia"/>
          <w:sz w:val="30"/>
          <w:szCs w:val="30"/>
          <w:lang w:bidi="th-TH"/>
        </w:rPr>
        <w:t>3</w:t>
      </w:r>
      <w:r>
        <w:rPr>
          <w:sz w:val="30"/>
          <w:szCs w:val="30"/>
          <w:lang w:bidi="th-TH"/>
        </w:rPr>
        <w:t>.2.8</w:t>
      </w:r>
      <w:r>
        <w:rPr>
          <w:rFonts w:hint="eastAsia"/>
          <w:sz w:val="30"/>
          <w:szCs w:val="30"/>
          <w:lang w:bidi="th-TH"/>
        </w:rPr>
        <w:t>云盘支持</w:t>
      </w:r>
      <w:bookmarkEnd w:id="121"/>
    </w:p>
    <w:p>
      <w:pPr>
        <w:pStyle w:val="122"/>
        <w:spacing w:before="0" w:after="0"/>
        <w:ind w:firstLine="480"/>
        <w:rPr>
          <w:rFonts w:hAnsi="宋体"/>
        </w:rPr>
      </w:pPr>
      <w:r>
        <w:rPr>
          <w:rFonts w:hint="eastAsia" w:hAnsi="宋体"/>
        </w:rPr>
        <w:t>在云桌面解决方案中，云盘作为一个附加组件提供文件的上传、下载、分享、分类查看以及不同类型权限访问等功能，同时对接云桌面的统一认证，支持使用本地用户或者域用户登录。文件支持本地存储、外挂存储和共享存储等存储方式。通过Windows客户端对外提供云盘相关功能，支持与云桌面客户端联动实现一键唤醒并自动登录。</w:t>
      </w:r>
    </w:p>
    <w:p>
      <w:pPr>
        <w:pStyle w:val="6"/>
        <w:numPr>
          <w:ilvl w:val="0"/>
          <w:numId w:val="0"/>
        </w:numPr>
        <w:rPr>
          <w:sz w:val="30"/>
          <w:szCs w:val="30"/>
          <w:lang w:bidi="th-TH"/>
        </w:rPr>
      </w:pPr>
      <w:bookmarkStart w:id="122" w:name="_Toc148714499"/>
      <w:r>
        <w:rPr>
          <w:rFonts w:hint="eastAsia"/>
          <w:sz w:val="30"/>
          <w:szCs w:val="30"/>
          <w:lang w:bidi="th-TH"/>
        </w:rPr>
        <w:t>3.2.9应用商城</w:t>
      </w:r>
      <w:bookmarkEnd w:id="122"/>
    </w:p>
    <w:p>
      <w:pPr>
        <w:pStyle w:val="122"/>
        <w:spacing w:before="0" w:after="0"/>
        <w:ind w:firstLine="480"/>
        <w:rPr>
          <w:rFonts w:hAnsi="宋体"/>
        </w:rPr>
      </w:pPr>
      <w:r>
        <w:rPr>
          <w:rFonts w:hint="eastAsia" w:hAnsi="宋体"/>
        </w:rPr>
        <w:t>用于对应用软件进行管理，支持将应用软件上传到管理平台，以及对应用软件编辑、查询、删除等操作。普通用户桌面安装应用助手后，可自行根据需求安装或卸载应用商城中已上传且发布的应用软件。</w:t>
      </w:r>
    </w:p>
    <w:p>
      <w:pPr>
        <w:pStyle w:val="122"/>
        <w:spacing w:before="0" w:after="0"/>
        <w:ind w:firstLine="480"/>
        <w:rPr>
          <w:rFonts w:hAnsi="宋体"/>
        </w:rPr>
      </w:pPr>
    </w:p>
    <w:p>
      <w:pPr>
        <w:pStyle w:val="5"/>
        <w:rPr>
          <w:sz w:val="32"/>
        </w:rPr>
      </w:pPr>
      <w:bookmarkStart w:id="123" w:name="_Toc148449151"/>
      <w:r>
        <w:rPr>
          <w:rFonts w:hint="eastAsia"/>
          <w:sz w:val="32"/>
        </w:rPr>
        <w:t>方案部署和实施要求</w:t>
      </w:r>
      <w:bookmarkEnd w:id="123"/>
    </w:p>
    <w:p>
      <w:pPr>
        <w:pStyle w:val="122"/>
        <w:spacing w:before="0" w:after="0"/>
        <w:ind w:firstLine="480"/>
        <w:rPr>
          <w:rFonts w:hAnsi="宋体"/>
        </w:rPr>
      </w:pPr>
      <w:r>
        <w:rPr>
          <w:rFonts w:hint="eastAsia" w:hAnsi="宋体"/>
        </w:rPr>
        <w:t xml:space="preserve">部署实施要求：供应商需要负责完成测试环境部署验证，生产环境部署验证，确保产品交付质量满足企业验收标准。 </w:t>
      </w:r>
    </w:p>
    <w:p>
      <w:pPr>
        <w:pStyle w:val="5"/>
        <w:rPr>
          <w:sz w:val="32"/>
        </w:rPr>
      </w:pPr>
      <w:bookmarkStart w:id="124" w:name="_Toc148449152"/>
      <w:r>
        <w:rPr>
          <w:rFonts w:hint="eastAsia"/>
          <w:sz w:val="32"/>
        </w:rPr>
        <w:t>性能要求</w:t>
      </w:r>
      <w:bookmarkEnd w:id="124"/>
    </w:p>
    <w:p>
      <w:pPr>
        <w:pStyle w:val="122"/>
        <w:spacing w:before="0" w:after="0"/>
        <w:ind w:firstLine="480"/>
        <w:rPr>
          <w:rFonts w:hAnsi="宋体"/>
        </w:rPr>
      </w:pPr>
      <w:r>
        <w:rPr>
          <w:rFonts w:hint="eastAsia" w:hAnsi="宋体"/>
        </w:rPr>
        <w:t>1）系统必须支持7*24小时稳定运行；</w:t>
      </w:r>
    </w:p>
    <w:p>
      <w:pPr>
        <w:pStyle w:val="122"/>
        <w:spacing w:before="0" w:after="0"/>
        <w:ind w:firstLine="480"/>
        <w:rPr>
          <w:rFonts w:hAnsi="宋体"/>
        </w:rPr>
      </w:pPr>
      <w:r>
        <w:rPr>
          <w:rFonts w:hint="eastAsia" w:hAnsi="宋体"/>
        </w:rPr>
        <w:t>2）配置用户数应满足300人，并发数支持300人；</w:t>
      </w:r>
    </w:p>
    <w:p>
      <w:pPr>
        <w:pStyle w:val="122"/>
        <w:spacing w:before="0" w:after="0"/>
        <w:ind w:firstLine="480"/>
        <w:rPr>
          <w:rFonts w:hAnsi="宋体"/>
        </w:rPr>
      </w:pPr>
      <w:r>
        <w:rPr>
          <w:rFonts w:hint="eastAsia" w:hAnsi="宋体"/>
        </w:rPr>
        <w:t>3）系统能够支持300人高并发使用；</w:t>
      </w:r>
    </w:p>
    <w:p>
      <w:pPr>
        <w:pStyle w:val="122"/>
        <w:spacing w:before="0" w:after="0"/>
        <w:ind w:firstLine="480"/>
        <w:rPr>
          <w:rFonts w:hAnsi="宋体"/>
        </w:rPr>
      </w:pPr>
      <w:r>
        <w:rPr>
          <w:rFonts w:hint="eastAsia" w:hAnsi="宋体"/>
        </w:rPr>
        <w:t>4）系统应该具有很强的防错、抗错能力。在7×24连续运行情况下，系统可靠性达到99.99%。故障修复时间小于2小时；</w:t>
      </w:r>
    </w:p>
    <w:p>
      <w:pPr>
        <w:pStyle w:val="122"/>
        <w:spacing w:before="0" w:after="0"/>
        <w:ind w:firstLine="480"/>
        <w:rPr>
          <w:rFonts w:hAnsi="宋体"/>
        </w:rPr>
      </w:pPr>
      <w:r>
        <w:rPr>
          <w:rFonts w:hint="eastAsia" w:hAnsi="宋体"/>
        </w:rPr>
        <w:t>对于如何保障业务连续性方面有比较完善成熟的应对方案。</w:t>
      </w:r>
    </w:p>
    <w:p>
      <w:pPr>
        <w:pStyle w:val="5"/>
        <w:rPr>
          <w:sz w:val="32"/>
        </w:rPr>
      </w:pPr>
      <w:bookmarkStart w:id="125" w:name="_Toc148449153"/>
      <w:r>
        <w:rPr>
          <w:rFonts w:hint="eastAsia"/>
          <w:sz w:val="32"/>
        </w:rPr>
        <w:t>安全要求</w:t>
      </w:r>
      <w:bookmarkEnd w:id="125"/>
    </w:p>
    <w:p>
      <w:pPr>
        <w:pStyle w:val="6"/>
        <w:numPr>
          <w:ilvl w:val="0"/>
          <w:numId w:val="0"/>
        </w:numPr>
        <w:rPr>
          <w:sz w:val="30"/>
          <w:szCs w:val="30"/>
          <w:lang w:bidi="th-TH"/>
        </w:rPr>
      </w:pPr>
      <w:bookmarkStart w:id="126" w:name="_Toc148449154"/>
      <w:r>
        <w:rPr>
          <w:rFonts w:hint="eastAsia"/>
          <w:sz w:val="30"/>
          <w:szCs w:val="30"/>
          <w:lang w:bidi="th-TH"/>
        </w:rPr>
        <w:t>3</w:t>
      </w:r>
      <w:r>
        <w:rPr>
          <w:sz w:val="30"/>
          <w:szCs w:val="30"/>
          <w:lang w:bidi="th-TH"/>
        </w:rPr>
        <w:t>.5.1</w:t>
      </w:r>
      <w:r>
        <w:rPr>
          <w:rFonts w:hint="eastAsia"/>
          <w:sz w:val="30"/>
          <w:szCs w:val="30"/>
          <w:lang w:bidi="th-TH"/>
        </w:rPr>
        <w:t>用户认证要求</w:t>
      </w:r>
      <w:bookmarkEnd w:id="126"/>
    </w:p>
    <w:p>
      <w:pPr>
        <w:pStyle w:val="122"/>
        <w:spacing w:before="0" w:after="0"/>
        <w:ind w:firstLine="480"/>
        <w:rPr>
          <w:rFonts w:hAnsi="宋体"/>
        </w:rPr>
      </w:pPr>
      <w:r>
        <w:rPr>
          <w:rFonts w:hint="eastAsia" w:hAnsi="宋体"/>
        </w:rPr>
        <w:t>需提供了多种用户接入认证方式来确保用户接入安全，包括密码认证、LDAP认证、短信认证（双因子认证）、企业微信扫码认证（双因子认证）、随机验证码生成器认证（双因子认证）等。</w:t>
      </w:r>
    </w:p>
    <w:p>
      <w:pPr>
        <w:pStyle w:val="6"/>
        <w:numPr>
          <w:ilvl w:val="0"/>
          <w:numId w:val="0"/>
        </w:numPr>
        <w:rPr>
          <w:sz w:val="30"/>
          <w:szCs w:val="30"/>
          <w:lang w:bidi="th-TH"/>
        </w:rPr>
      </w:pPr>
      <w:bookmarkStart w:id="127" w:name="_Toc148449155"/>
      <w:r>
        <w:rPr>
          <w:rFonts w:hint="eastAsia"/>
          <w:sz w:val="30"/>
          <w:szCs w:val="30"/>
          <w:lang w:bidi="th-TH"/>
        </w:rPr>
        <w:t>3</w:t>
      </w:r>
      <w:r>
        <w:rPr>
          <w:sz w:val="30"/>
          <w:szCs w:val="30"/>
          <w:lang w:bidi="th-TH"/>
        </w:rPr>
        <w:t>.5.2文件传输</w:t>
      </w:r>
      <w:r>
        <w:rPr>
          <w:rFonts w:hint="eastAsia"/>
          <w:sz w:val="30"/>
          <w:szCs w:val="30"/>
          <w:lang w:bidi="th-TH"/>
        </w:rPr>
        <w:t>服务要求</w:t>
      </w:r>
      <w:bookmarkEnd w:id="127"/>
    </w:p>
    <w:p>
      <w:pPr>
        <w:pStyle w:val="122"/>
        <w:spacing w:before="0" w:after="0"/>
        <w:ind w:firstLine="480"/>
        <w:rPr>
          <w:rFonts w:hAnsi="宋体"/>
        </w:rPr>
      </w:pPr>
      <w:r>
        <w:rPr>
          <w:rFonts w:hint="eastAsia" w:hAnsi="宋体"/>
        </w:rPr>
        <w:t>文件传输服务，负责文件在内、外网以及云桌面的虚拟机和终端、用户和虚拟机之间安全的传输文件。</w:t>
      </w:r>
    </w:p>
    <w:p>
      <w:pPr>
        <w:pStyle w:val="122"/>
        <w:spacing w:before="0" w:after="0"/>
        <w:ind w:firstLine="480"/>
        <w:rPr>
          <w:rFonts w:hAnsi="宋体"/>
        </w:rPr>
      </w:pPr>
      <w:r>
        <w:rPr>
          <w:rFonts w:hint="eastAsia" w:hAnsi="宋体"/>
        </w:rPr>
        <w:t>用户通过提交申请电子流的方式，将文件发送给指定的收件人。同时为了满足安全方面的需求，用户登录时会根据用户权限、登录IP所属的网段和系统配置里的相关字段的值，对应显示不同的页面。</w:t>
      </w:r>
    </w:p>
    <w:p>
      <w:pPr>
        <w:pStyle w:val="122"/>
        <w:spacing w:before="0" w:after="0"/>
        <w:ind w:firstLine="480"/>
        <w:rPr>
          <w:rFonts w:hAnsi="宋体"/>
        </w:rPr>
      </w:pPr>
      <w:r>
        <w:rPr>
          <w:rFonts w:hint="eastAsia" w:hAnsi="宋体"/>
        </w:rPr>
        <w:t>主要功能包括自定义审批流程、文件传输流程、审计功能、文件传输服务节点管理等。</w:t>
      </w:r>
      <w:r>
        <w:rPr>
          <w:rFonts w:hint="eastAsia" w:hAnsi="宋体"/>
        </w:rPr>
        <w:tab/>
      </w:r>
    </w:p>
    <w:p>
      <w:pPr>
        <w:pStyle w:val="6"/>
        <w:numPr>
          <w:ilvl w:val="0"/>
          <w:numId w:val="0"/>
        </w:numPr>
        <w:rPr>
          <w:sz w:val="30"/>
          <w:szCs w:val="30"/>
          <w:lang w:bidi="th-TH"/>
        </w:rPr>
      </w:pPr>
      <w:bookmarkStart w:id="128" w:name="_Toc148449156"/>
      <w:bookmarkStart w:id="129" w:name="_Toc110026956"/>
      <w:r>
        <w:rPr>
          <w:rFonts w:hint="eastAsia"/>
          <w:sz w:val="30"/>
          <w:szCs w:val="30"/>
          <w:lang w:bidi="th-TH"/>
        </w:rPr>
        <w:t>3</w:t>
      </w:r>
      <w:r>
        <w:rPr>
          <w:sz w:val="30"/>
          <w:szCs w:val="30"/>
          <w:lang w:bidi="th-TH"/>
        </w:rPr>
        <w:t>.5.3</w:t>
      </w:r>
      <w:r>
        <w:rPr>
          <w:rFonts w:hint="eastAsia"/>
          <w:sz w:val="30"/>
          <w:szCs w:val="30"/>
          <w:lang w:bidi="th-TH"/>
        </w:rPr>
        <w:t>明</w:t>
      </w:r>
      <w:r>
        <w:rPr>
          <w:sz w:val="30"/>
          <w:szCs w:val="30"/>
          <w:lang w:bidi="th-TH"/>
        </w:rPr>
        <w:t>盲水印</w:t>
      </w:r>
      <w:bookmarkEnd w:id="128"/>
      <w:bookmarkEnd w:id="129"/>
    </w:p>
    <w:p>
      <w:pPr>
        <w:pStyle w:val="122"/>
        <w:spacing w:before="0" w:after="0"/>
        <w:ind w:firstLine="480"/>
        <w:rPr>
          <w:rFonts w:hAnsi="宋体"/>
        </w:rPr>
      </w:pPr>
      <w:r>
        <w:rPr>
          <w:rFonts w:hint="eastAsia" w:hAnsi="宋体"/>
        </w:rPr>
        <w:t>水印功能，可以在用户虚拟机上显示用户名及IP地址等信息，用户在使用VDI桌面的时候，从客户端截屏和拍照都会附带水印，从而防止用户对内网资料截屏、拍照，降低数据泄密的风险，保证数据安全。</w:t>
      </w:r>
    </w:p>
    <w:p>
      <w:pPr>
        <w:pStyle w:val="122"/>
        <w:spacing w:before="0" w:after="0"/>
        <w:ind w:firstLine="480"/>
        <w:rPr>
          <w:rFonts w:hAnsi="宋体"/>
        </w:rPr>
      </w:pPr>
      <w:r>
        <w:rPr>
          <w:rFonts w:hint="eastAsia" w:hAnsi="宋体"/>
        </w:rPr>
        <w:t>云桌面需支持设置明暗水印，明水印会在桌面上显示出水印信息，暗水印在桌面上不会显示水印信息，但是可以在管理平台通过对截图解析来还原暗水印上的水印信息。</w:t>
      </w:r>
    </w:p>
    <w:p>
      <w:pPr>
        <w:pStyle w:val="6"/>
        <w:numPr>
          <w:ilvl w:val="0"/>
          <w:numId w:val="0"/>
        </w:numPr>
        <w:rPr>
          <w:sz w:val="30"/>
          <w:szCs w:val="30"/>
          <w:lang w:bidi="th-TH"/>
        </w:rPr>
      </w:pPr>
      <w:bookmarkStart w:id="130" w:name="_Toc148449157"/>
      <w:r>
        <w:rPr>
          <w:rFonts w:hint="eastAsia"/>
          <w:sz w:val="30"/>
          <w:szCs w:val="30"/>
          <w:lang w:bidi="th-TH"/>
        </w:rPr>
        <w:t>3</w:t>
      </w:r>
      <w:r>
        <w:rPr>
          <w:sz w:val="30"/>
          <w:szCs w:val="30"/>
          <w:lang w:bidi="th-TH"/>
        </w:rPr>
        <w:t>.5.4</w:t>
      </w:r>
      <w:r>
        <w:rPr>
          <w:rFonts w:hint="eastAsia"/>
          <w:sz w:val="30"/>
          <w:szCs w:val="30"/>
          <w:lang w:bidi="th-TH"/>
        </w:rPr>
        <w:t>终端认证</w:t>
      </w:r>
      <w:bookmarkEnd w:id="130"/>
    </w:p>
    <w:p>
      <w:pPr>
        <w:pStyle w:val="122"/>
        <w:spacing w:before="0" w:after="0"/>
        <w:ind w:firstLine="480"/>
        <w:rPr>
          <w:rFonts w:hAnsi="宋体"/>
        </w:rPr>
      </w:pPr>
      <w:r>
        <w:rPr>
          <w:rFonts w:hint="eastAsia" w:hAnsi="宋体"/>
        </w:rPr>
        <w:t>支持PC端、MAC端、移动端（IOS和Android）和瘦终端等不同设备类型登录。</w:t>
      </w:r>
    </w:p>
    <w:p>
      <w:pPr>
        <w:pStyle w:val="122"/>
        <w:spacing w:before="0" w:after="0"/>
        <w:ind w:firstLine="480"/>
        <w:rPr>
          <w:rFonts w:hAnsi="宋体"/>
        </w:rPr>
      </w:pPr>
      <w:r>
        <w:rPr>
          <w:rFonts w:hint="eastAsia" w:hAnsi="宋体"/>
        </w:rPr>
        <w:t>对接入终端进行多层次的管控，可设置指定终端为非法终端（终端黑名单），可设置指定用户与指定终端进行绑定（例如：张三使用指定MAC或者IP的终端才可以访问）。在未允许的情况下，终端将无法访问到云桌面或者其他云桌面提供的应用级服务。</w:t>
      </w:r>
    </w:p>
    <w:p>
      <w:pPr>
        <w:pStyle w:val="122"/>
        <w:spacing w:before="0" w:after="0"/>
        <w:ind w:firstLine="480"/>
        <w:rPr>
          <w:rFonts w:hAnsi="宋体"/>
        </w:rPr>
      </w:pPr>
      <w:r>
        <w:rPr>
          <w:rFonts w:hint="eastAsia" w:hAnsi="宋体"/>
        </w:rPr>
        <w:t>对于管理员的访问，支持限制使用指定IP在指定时间内进行访问。对于普通用户，支持限制某用户只能在指定终端上进行访问，除此终端外的其他终端禁止访问。</w:t>
      </w:r>
    </w:p>
    <w:p>
      <w:pPr>
        <w:pStyle w:val="6"/>
        <w:numPr>
          <w:ilvl w:val="0"/>
          <w:numId w:val="0"/>
        </w:numPr>
        <w:rPr>
          <w:sz w:val="30"/>
          <w:szCs w:val="30"/>
          <w:lang w:bidi="th-TH"/>
        </w:rPr>
      </w:pPr>
      <w:bookmarkStart w:id="131" w:name="_Toc148449158"/>
      <w:bookmarkStart w:id="132" w:name="_Toc60321475"/>
      <w:bookmarkStart w:id="133" w:name="_Toc110026958"/>
      <w:r>
        <w:rPr>
          <w:rFonts w:hint="eastAsia"/>
          <w:sz w:val="30"/>
          <w:szCs w:val="30"/>
          <w:lang w:bidi="th-TH"/>
        </w:rPr>
        <w:t>3</w:t>
      </w:r>
      <w:r>
        <w:rPr>
          <w:sz w:val="30"/>
          <w:szCs w:val="30"/>
          <w:lang w:bidi="th-TH"/>
        </w:rPr>
        <w:t>.5.5</w:t>
      </w:r>
      <w:r>
        <w:rPr>
          <w:rFonts w:hint="eastAsia"/>
          <w:sz w:val="30"/>
          <w:szCs w:val="30"/>
          <w:lang w:bidi="th-TH"/>
        </w:rPr>
        <w:t>访问实时监控</w:t>
      </w:r>
      <w:bookmarkEnd w:id="131"/>
      <w:bookmarkEnd w:id="132"/>
      <w:bookmarkEnd w:id="133"/>
    </w:p>
    <w:p>
      <w:pPr>
        <w:pStyle w:val="122"/>
        <w:spacing w:before="0" w:after="0"/>
        <w:ind w:firstLine="480"/>
        <w:rPr>
          <w:rFonts w:hAnsi="宋体"/>
        </w:rPr>
      </w:pPr>
      <w:r>
        <w:rPr>
          <w:rFonts w:hint="eastAsia" w:hAnsi="宋体"/>
        </w:rPr>
        <w:t>每个终端用户在登录到系统中后，其在系统中的整个生命周期的行为都会被管理系统所监控，管理系统除了提供在线用户展示、踢出、日志通知等操作外，还支持对系统全部在线和离线用户状况进行统计，并展示在概览页面中，以便管理员进入系统后的第一时间就能获取到相关信息。</w:t>
      </w:r>
    </w:p>
    <w:p>
      <w:pPr>
        <w:pStyle w:val="6"/>
        <w:numPr>
          <w:ilvl w:val="0"/>
          <w:numId w:val="0"/>
        </w:numPr>
        <w:rPr>
          <w:sz w:val="30"/>
          <w:szCs w:val="30"/>
        </w:rPr>
      </w:pPr>
      <w:bookmarkStart w:id="134" w:name="_Toc110026959"/>
      <w:bookmarkStart w:id="135" w:name="_Toc148449159"/>
      <w:bookmarkStart w:id="136" w:name="_Toc60321476"/>
      <w:r>
        <w:rPr>
          <w:rFonts w:hint="eastAsia"/>
          <w:sz w:val="30"/>
          <w:szCs w:val="30"/>
        </w:rPr>
        <w:t>3</w:t>
      </w:r>
      <w:r>
        <w:rPr>
          <w:sz w:val="30"/>
          <w:szCs w:val="30"/>
        </w:rPr>
        <w:t>.5.6</w:t>
      </w:r>
      <w:r>
        <w:rPr>
          <w:rFonts w:hint="eastAsia"/>
          <w:sz w:val="30"/>
          <w:szCs w:val="30"/>
        </w:rPr>
        <w:t>通信</w:t>
      </w:r>
      <w:r>
        <w:rPr>
          <w:sz w:val="30"/>
          <w:szCs w:val="30"/>
        </w:rPr>
        <w:t>和</w:t>
      </w:r>
      <w:r>
        <w:rPr>
          <w:rFonts w:hint="eastAsia"/>
          <w:sz w:val="30"/>
          <w:szCs w:val="30"/>
        </w:rPr>
        <w:t>传输安全</w:t>
      </w:r>
      <w:bookmarkEnd w:id="134"/>
      <w:bookmarkEnd w:id="135"/>
      <w:bookmarkEnd w:id="136"/>
    </w:p>
    <w:p>
      <w:pPr>
        <w:pStyle w:val="122"/>
        <w:spacing w:before="0" w:after="0"/>
        <w:ind w:firstLine="480"/>
        <w:rPr>
          <w:rFonts w:hAnsi="宋体"/>
        </w:rPr>
      </w:pPr>
      <w:r>
        <w:rPr>
          <w:rFonts w:hint="eastAsia" w:hAnsi="宋体"/>
        </w:rPr>
        <w:t>云桌面中所有数据都支持加密传输。</w:t>
      </w:r>
    </w:p>
    <w:p>
      <w:pPr>
        <w:pStyle w:val="6"/>
        <w:numPr>
          <w:ilvl w:val="0"/>
          <w:numId w:val="0"/>
        </w:numPr>
        <w:rPr>
          <w:sz w:val="30"/>
          <w:szCs w:val="30"/>
        </w:rPr>
      </w:pPr>
      <w:bookmarkStart w:id="137" w:name="_Toc148449160"/>
      <w:bookmarkStart w:id="138" w:name="_Toc110026960"/>
      <w:r>
        <w:rPr>
          <w:rFonts w:hint="eastAsia"/>
          <w:sz w:val="30"/>
          <w:szCs w:val="30"/>
        </w:rPr>
        <w:t>3</w:t>
      </w:r>
      <w:r>
        <w:rPr>
          <w:sz w:val="30"/>
          <w:szCs w:val="30"/>
        </w:rPr>
        <w:t>.5.7</w:t>
      </w:r>
      <w:r>
        <w:rPr>
          <w:rFonts w:hint="eastAsia"/>
          <w:sz w:val="30"/>
          <w:szCs w:val="30"/>
        </w:rPr>
        <w:t>屏幕</w:t>
      </w:r>
      <w:r>
        <w:rPr>
          <w:sz w:val="30"/>
          <w:szCs w:val="30"/>
        </w:rPr>
        <w:t>监控</w:t>
      </w:r>
      <w:bookmarkEnd w:id="137"/>
      <w:bookmarkEnd w:id="138"/>
    </w:p>
    <w:p>
      <w:pPr>
        <w:pStyle w:val="122"/>
        <w:spacing w:before="0" w:after="0"/>
        <w:ind w:firstLine="480"/>
        <w:rPr>
          <w:rFonts w:hAnsi="宋体"/>
        </w:rPr>
      </w:pPr>
      <w:r>
        <w:rPr>
          <w:rFonts w:hint="eastAsia" w:hAnsi="宋体"/>
        </w:rPr>
        <w:t>VDI桌面支持屏幕监控功能。当管理员在管理平台的授权策略配置了相应的屏幕监控策略时，授权策略生效的虚拟机开启后，将会相应地开启或关闭屏幕监控功能。屏幕监控功能开启后，屏幕录制和屏幕截图的结果将上传到管理平台，用户可以在屏幕监控数据展示页面查看到屏幕监控相关数据，并选择相应的数据进行审计。</w:t>
      </w:r>
    </w:p>
    <w:p>
      <w:pPr>
        <w:pStyle w:val="122"/>
        <w:spacing w:before="0" w:after="0"/>
        <w:ind w:firstLine="480"/>
        <w:rPr>
          <w:rFonts w:hAnsi="宋体"/>
        </w:rPr>
      </w:pPr>
      <w:r>
        <w:rPr>
          <w:rFonts w:hint="eastAsia" w:hAnsi="宋体"/>
        </w:rPr>
        <w:t>管理平台后台需要对屏幕监控上传的数据进行大小限制，包括单个文件的限制和超过一定时间后数据的清理。</w:t>
      </w:r>
    </w:p>
    <w:p>
      <w:pPr>
        <w:pStyle w:val="6"/>
        <w:numPr>
          <w:ilvl w:val="0"/>
          <w:numId w:val="0"/>
        </w:numPr>
        <w:rPr>
          <w:sz w:val="30"/>
          <w:szCs w:val="30"/>
        </w:rPr>
      </w:pPr>
      <w:bookmarkStart w:id="139" w:name="_Toc148449161"/>
      <w:bookmarkStart w:id="140" w:name="_Toc110026962"/>
      <w:r>
        <w:rPr>
          <w:rFonts w:hint="eastAsia"/>
          <w:sz w:val="30"/>
          <w:szCs w:val="30"/>
        </w:rPr>
        <w:t>3</w:t>
      </w:r>
      <w:r>
        <w:rPr>
          <w:sz w:val="30"/>
          <w:szCs w:val="30"/>
        </w:rPr>
        <w:t>.5.8</w:t>
      </w:r>
      <w:r>
        <w:rPr>
          <w:rFonts w:hint="eastAsia"/>
          <w:sz w:val="30"/>
          <w:szCs w:val="30"/>
        </w:rPr>
        <w:t>系统高可靠</w:t>
      </w:r>
      <w:bookmarkEnd w:id="139"/>
      <w:bookmarkEnd w:id="140"/>
    </w:p>
    <w:p>
      <w:pPr>
        <w:pStyle w:val="122"/>
        <w:spacing w:before="0" w:after="0"/>
        <w:ind w:firstLine="480"/>
        <w:rPr>
          <w:rFonts w:hAnsi="宋体"/>
        </w:rPr>
      </w:pPr>
      <w:r>
        <w:rPr>
          <w:rFonts w:hint="eastAsia" w:hAnsi="宋体"/>
        </w:rPr>
        <w:t>云桌面的系统高可靠性需包括以下几个方面：</w:t>
      </w:r>
    </w:p>
    <w:p>
      <w:pPr>
        <w:pStyle w:val="122"/>
        <w:spacing w:before="0" w:after="0"/>
        <w:ind w:firstLine="480"/>
        <w:rPr>
          <w:rFonts w:hAnsi="宋体"/>
        </w:rPr>
      </w:pPr>
      <w:r>
        <w:rPr>
          <w:rFonts w:hint="eastAsia" w:hAnsi="宋体"/>
        </w:rPr>
        <w:t>1）管理平台的双机热备功能；</w:t>
      </w:r>
    </w:p>
    <w:p>
      <w:pPr>
        <w:pStyle w:val="122"/>
        <w:spacing w:before="0" w:after="0"/>
        <w:ind w:firstLine="480"/>
        <w:rPr>
          <w:rFonts w:hAnsi="宋体"/>
        </w:rPr>
      </w:pPr>
      <w:r>
        <w:rPr>
          <w:rFonts w:hint="eastAsia" w:hAnsi="宋体"/>
        </w:rPr>
        <w:t>2）云桌面应用高可用；</w:t>
      </w:r>
    </w:p>
    <w:p>
      <w:pPr>
        <w:pStyle w:val="122"/>
        <w:spacing w:before="0" w:after="0"/>
        <w:ind w:firstLine="480"/>
        <w:rPr>
          <w:rFonts w:hAnsi="宋体"/>
        </w:rPr>
      </w:pPr>
      <w:r>
        <w:rPr>
          <w:rFonts w:hint="eastAsia" w:hAnsi="宋体"/>
        </w:rPr>
        <w:t>3）云桌面操作系统高可用；</w:t>
      </w:r>
    </w:p>
    <w:p>
      <w:pPr>
        <w:pStyle w:val="122"/>
        <w:spacing w:before="0" w:after="0"/>
        <w:ind w:firstLine="480"/>
        <w:rPr>
          <w:rFonts w:hAnsi="宋体"/>
        </w:rPr>
      </w:pPr>
      <w:r>
        <w:rPr>
          <w:rFonts w:hint="eastAsia" w:hAnsi="宋体"/>
        </w:rPr>
        <w:t>4）云桌面集群高可用；</w:t>
      </w:r>
    </w:p>
    <w:p>
      <w:pPr>
        <w:pStyle w:val="122"/>
        <w:spacing w:before="0" w:after="0"/>
        <w:ind w:firstLine="480"/>
        <w:rPr>
          <w:rFonts w:hAnsi="宋体"/>
        </w:rPr>
      </w:pPr>
      <w:r>
        <w:rPr>
          <w:rFonts w:hint="eastAsia" w:hAnsi="宋体"/>
        </w:rPr>
        <w:t>5）动态资源调度DRS。</w:t>
      </w:r>
    </w:p>
    <w:p>
      <w:pPr>
        <w:pStyle w:val="6"/>
        <w:numPr>
          <w:ilvl w:val="0"/>
          <w:numId w:val="0"/>
        </w:numPr>
        <w:rPr>
          <w:sz w:val="30"/>
          <w:szCs w:val="30"/>
        </w:rPr>
      </w:pPr>
      <w:bookmarkStart w:id="141" w:name="_Toc148449162"/>
      <w:bookmarkStart w:id="142" w:name="_Toc110026965"/>
      <w:r>
        <w:rPr>
          <w:rFonts w:hint="eastAsia"/>
          <w:sz w:val="30"/>
          <w:szCs w:val="30"/>
        </w:rPr>
        <w:t>3</w:t>
      </w:r>
      <w:r>
        <w:rPr>
          <w:sz w:val="30"/>
          <w:szCs w:val="30"/>
        </w:rPr>
        <w:t>.5.9</w:t>
      </w:r>
      <w:r>
        <w:rPr>
          <w:rFonts w:hint="eastAsia"/>
          <w:sz w:val="30"/>
          <w:szCs w:val="30"/>
        </w:rPr>
        <w:t>管理</w:t>
      </w:r>
      <w:r>
        <w:rPr>
          <w:sz w:val="30"/>
          <w:szCs w:val="30"/>
        </w:rPr>
        <w:t>安全</w:t>
      </w:r>
      <w:bookmarkEnd w:id="141"/>
      <w:bookmarkEnd w:id="142"/>
    </w:p>
    <w:p>
      <w:pPr>
        <w:ind w:firstLine="241" w:firstLineChars="100"/>
        <w:rPr>
          <w:b/>
          <w:bCs/>
        </w:rPr>
      </w:pPr>
      <w:bookmarkStart w:id="143" w:name="_Toc60321493"/>
      <w:r>
        <w:rPr>
          <w:rFonts w:hint="eastAsia"/>
          <w:b/>
          <w:bCs/>
        </w:rPr>
        <w:t>1.管理员</w:t>
      </w:r>
      <w:r>
        <w:rPr>
          <w:b/>
          <w:bCs/>
        </w:rPr>
        <w:t>标识</w:t>
      </w:r>
      <w:bookmarkEnd w:id="143"/>
    </w:p>
    <w:p>
      <w:pPr>
        <w:pStyle w:val="122"/>
        <w:spacing w:before="0" w:after="0"/>
        <w:ind w:firstLine="480"/>
        <w:rPr>
          <w:rFonts w:hAnsi="宋体"/>
        </w:rPr>
      </w:pPr>
      <w:r>
        <w:rPr>
          <w:rFonts w:hint="eastAsia" w:hAnsi="宋体"/>
        </w:rPr>
        <w:t>每个用户的登录名必须是唯一的，可以标识每个用户。</w:t>
      </w:r>
    </w:p>
    <w:p>
      <w:pPr>
        <w:ind w:firstLine="241" w:firstLineChars="100"/>
        <w:rPr>
          <w:b/>
          <w:bCs/>
        </w:rPr>
      </w:pPr>
      <w:bookmarkStart w:id="144" w:name="_Toc60321494"/>
      <w:r>
        <w:rPr>
          <w:rFonts w:hint="eastAsia"/>
          <w:b/>
          <w:bCs/>
        </w:rPr>
        <w:t>2.管理员</w:t>
      </w:r>
      <w:r>
        <w:rPr>
          <w:b/>
          <w:bCs/>
        </w:rPr>
        <w:t>超时锁定</w:t>
      </w:r>
      <w:bookmarkEnd w:id="144"/>
    </w:p>
    <w:p>
      <w:pPr>
        <w:pStyle w:val="122"/>
        <w:spacing w:before="0" w:after="0"/>
        <w:ind w:firstLine="480"/>
        <w:rPr>
          <w:rFonts w:hAnsi="宋体"/>
        </w:rPr>
      </w:pPr>
      <w:r>
        <w:rPr>
          <w:rFonts w:hint="eastAsia" w:hAnsi="宋体"/>
        </w:rPr>
        <w:t>管理平台可支持设置操作员闲置时长和登录失败锁定时长。</w:t>
      </w:r>
    </w:p>
    <w:p>
      <w:pPr>
        <w:ind w:firstLine="241" w:firstLineChars="100"/>
        <w:rPr>
          <w:b/>
          <w:bCs/>
        </w:rPr>
      </w:pPr>
      <w:bookmarkStart w:id="145" w:name="_Toc60321495"/>
      <w:r>
        <w:rPr>
          <w:rFonts w:hint="eastAsia"/>
          <w:b/>
          <w:bCs/>
        </w:rPr>
        <w:t>3.角色</w:t>
      </w:r>
      <w:r>
        <w:rPr>
          <w:b/>
          <w:bCs/>
        </w:rPr>
        <w:t>管理</w:t>
      </w:r>
      <w:bookmarkEnd w:id="145"/>
    </w:p>
    <w:p>
      <w:pPr>
        <w:pStyle w:val="122"/>
        <w:spacing w:before="0" w:after="0"/>
        <w:ind w:firstLine="480"/>
        <w:rPr>
          <w:rFonts w:hAnsi="宋体"/>
        </w:rPr>
      </w:pPr>
      <w:r>
        <w:rPr>
          <w:rFonts w:hint="eastAsia" w:hAnsi="宋体"/>
        </w:rPr>
        <w:t>默认管理员需支持以下几种类型：</w:t>
      </w:r>
    </w:p>
    <w:p>
      <w:pPr>
        <w:ind w:firstLine="480"/>
      </w:pPr>
      <w:r>
        <w:rPr>
          <w:rFonts w:hint="eastAsia"/>
          <w:lang w:bidi="th-TH"/>
        </w:rPr>
        <w:t>1）</w:t>
      </w:r>
      <w:r>
        <w:t>超级管理员</w:t>
      </w:r>
    </w:p>
    <w:p>
      <w:pPr>
        <w:pStyle w:val="122"/>
        <w:spacing w:before="0" w:after="0"/>
        <w:ind w:firstLine="480"/>
        <w:rPr>
          <w:rFonts w:hAnsi="宋体"/>
        </w:rPr>
      </w:pPr>
      <w:r>
        <w:rPr>
          <w:rFonts w:hint="eastAsia" w:hAnsi="宋体"/>
        </w:rPr>
        <w:t>赋予超级管理员角色的管理员被称为超级管理员，超级管理员只有一个，作为客户最高权限的管理员，对系统具有最高的管辖权。默认超级管理员只有admin用户。</w:t>
      </w:r>
    </w:p>
    <w:p>
      <w:pPr>
        <w:ind w:firstLine="480"/>
      </w:pPr>
      <w:r>
        <w:rPr>
          <w:rFonts w:hint="eastAsia"/>
          <w:lang w:bidi="th-TH"/>
        </w:rPr>
        <w:t>2）</w:t>
      </w:r>
      <w:r>
        <w:t>系统管理员</w:t>
      </w:r>
    </w:p>
    <w:p>
      <w:pPr>
        <w:pStyle w:val="122"/>
        <w:spacing w:before="0" w:after="0"/>
        <w:ind w:firstLine="480"/>
        <w:rPr>
          <w:rFonts w:hAnsi="宋体"/>
        </w:rPr>
      </w:pPr>
      <w:r>
        <w:rPr>
          <w:rFonts w:hint="eastAsia" w:hAnsi="宋体"/>
        </w:rPr>
        <w:t>赋予系统管理员角色的管理员被称为系统管理员，系统管理员通常承担着系统维护的重要作用，他可以管辖整个IT系统的资源，配置等功能的正常运行，但是对用户管理和用户相关方面的功能管理，不具有权限。默认的系统管理员账户有sysadmin。</w:t>
      </w:r>
    </w:p>
    <w:p>
      <w:pPr>
        <w:ind w:firstLine="480"/>
      </w:pPr>
      <w:r>
        <w:rPr>
          <w:rFonts w:hint="eastAsia"/>
          <w:lang w:bidi="th-TH"/>
        </w:rPr>
        <w:t>3）</w:t>
      </w:r>
      <w:r>
        <w:t>安全审计员</w:t>
      </w:r>
    </w:p>
    <w:p>
      <w:pPr>
        <w:pStyle w:val="122"/>
        <w:spacing w:before="0" w:after="0"/>
        <w:ind w:firstLine="480"/>
        <w:rPr>
          <w:rFonts w:hAnsi="宋体"/>
        </w:rPr>
      </w:pPr>
      <w:r>
        <w:rPr>
          <w:rFonts w:hint="eastAsia" w:hAnsi="宋体"/>
        </w:rPr>
        <w:t>赋予安全审计员角色的管理员被称为安全审计员，安全审计员不具有系统管理权，主要承担的是系统主要日志功能的审计作用。不负责对用户管理，系统管理的工作。</w:t>
      </w:r>
    </w:p>
    <w:p>
      <w:pPr>
        <w:ind w:firstLine="480"/>
      </w:pPr>
      <w:r>
        <w:rPr>
          <w:rFonts w:hint="eastAsia"/>
          <w:lang w:bidi="th-TH"/>
        </w:rPr>
        <w:t>4）</w:t>
      </w:r>
      <w:r>
        <w:t>安全保密管理员</w:t>
      </w:r>
    </w:p>
    <w:p>
      <w:pPr>
        <w:pStyle w:val="122"/>
        <w:spacing w:before="0" w:after="0"/>
        <w:ind w:firstLine="480"/>
        <w:rPr>
          <w:rFonts w:hAnsi="宋体"/>
        </w:rPr>
      </w:pPr>
      <w:r>
        <w:rPr>
          <w:rFonts w:hint="eastAsia" w:hAnsi="宋体"/>
        </w:rPr>
        <w:t>赋予安全保密管理员角色的人员被称为安全保密管理员，安全保密员负责对用户电子流处理，用户管理，密码策略配置；不负责对其他系统管理，日志查看等功能管理。</w:t>
      </w:r>
    </w:p>
    <w:p>
      <w:pPr>
        <w:pStyle w:val="122"/>
        <w:spacing w:before="0" w:after="0"/>
        <w:ind w:firstLine="480"/>
        <w:rPr>
          <w:rFonts w:hAnsi="宋体"/>
        </w:rPr>
      </w:pPr>
      <w:r>
        <w:rPr>
          <w:rFonts w:hint="eastAsia" w:hAnsi="宋体"/>
        </w:rPr>
        <w:t>以上角色除了定义了权限外，还支持定义对于管理的区域的权限，实现基于区域的RBAC管理权限。每个角色与管理员实现1：N的关系，一个管理员有且只有一个角色。</w:t>
      </w:r>
    </w:p>
    <w:p>
      <w:pPr>
        <w:ind w:firstLine="241" w:firstLineChars="100"/>
        <w:rPr>
          <w:b/>
          <w:bCs/>
        </w:rPr>
      </w:pPr>
      <w:bookmarkStart w:id="146" w:name="_Toc60321496"/>
      <w:r>
        <w:rPr>
          <w:rFonts w:hint="eastAsia"/>
          <w:b/>
          <w:bCs/>
        </w:rPr>
        <w:t>4.管理员异常行为鉴别</w:t>
      </w:r>
      <w:bookmarkEnd w:id="146"/>
    </w:p>
    <w:p>
      <w:pPr>
        <w:pStyle w:val="122"/>
        <w:spacing w:before="0" w:after="0"/>
        <w:ind w:firstLine="480"/>
        <w:rPr>
          <w:rFonts w:hAnsi="宋体"/>
        </w:rPr>
      </w:pPr>
      <w:r>
        <w:rPr>
          <w:rFonts w:hint="eastAsia" w:hAnsi="宋体"/>
        </w:rPr>
        <w:t>管理员的异常行为鉴别主要有两个方面，分为主动和被动。主动方面包括，当管理员使用错误密码进行登录时，三次过后，将会限制管理员短期内无法再次进行登录。被动部分包括，当管理员使用密码登录进入系统后，如果一定时间内未进行操作，且超过了系统设置的安全时间，则管理员的登录状态将被强制注销，管理员需要再次进行登录验证，才可以进行后续操作。</w:t>
      </w:r>
    </w:p>
    <w:p>
      <w:pPr>
        <w:ind w:firstLine="241" w:firstLineChars="100"/>
        <w:rPr>
          <w:b/>
          <w:bCs/>
        </w:rPr>
      </w:pPr>
      <w:bookmarkStart w:id="147" w:name="_Toc60321497"/>
      <w:r>
        <w:rPr>
          <w:rFonts w:hint="eastAsia"/>
          <w:b/>
          <w:bCs/>
        </w:rPr>
        <w:t>5.操作</w:t>
      </w:r>
      <w:r>
        <w:rPr>
          <w:b/>
          <w:bCs/>
        </w:rPr>
        <w:t>日志审计</w:t>
      </w:r>
      <w:bookmarkEnd w:id="147"/>
    </w:p>
    <w:p>
      <w:pPr>
        <w:pStyle w:val="122"/>
        <w:spacing w:before="0" w:after="0"/>
        <w:ind w:firstLine="480"/>
        <w:rPr>
          <w:rFonts w:hAnsi="宋体"/>
        </w:rPr>
      </w:pPr>
      <w:r>
        <w:rPr>
          <w:rFonts w:hint="eastAsia" w:hAnsi="宋体"/>
        </w:rPr>
        <w:t>分为管理员操作日志和用户操作日志，管理员操作日志是针对系统管理员在管理平台的操作行为记录。用户操作日志是终端用户在使用云桌面的过程中的日志记录。以上两种行为都受到审计管理员的监控，最大限度地保证用户整个使用系统的过程可追溯。</w:t>
      </w:r>
    </w:p>
    <w:p>
      <w:pPr>
        <w:pStyle w:val="5"/>
        <w:rPr>
          <w:sz w:val="32"/>
        </w:rPr>
      </w:pPr>
      <w:bookmarkStart w:id="148" w:name="_Toc148449163"/>
      <w:r>
        <w:rPr>
          <w:rFonts w:hint="eastAsia"/>
          <w:sz w:val="32"/>
        </w:rPr>
        <w:t>用户体验要求</w:t>
      </w:r>
      <w:bookmarkEnd w:id="148"/>
    </w:p>
    <w:p>
      <w:pPr>
        <w:pStyle w:val="122"/>
        <w:spacing w:before="0" w:after="0"/>
        <w:ind w:firstLine="480"/>
        <w:rPr>
          <w:rFonts w:hAnsi="宋体"/>
        </w:rPr>
      </w:pPr>
      <w:r>
        <w:rPr>
          <w:rFonts w:hint="eastAsia" w:hAnsi="宋体"/>
        </w:rPr>
        <w:t>简单易用，支持联动开关机、网络监测、PC利旧、快速还原、工具栏自定义等功能；</w:t>
      </w:r>
    </w:p>
    <w:p>
      <w:pPr>
        <w:pStyle w:val="122"/>
        <w:spacing w:before="0" w:after="0"/>
        <w:ind w:firstLine="480"/>
        <w:rPr>
          <w:rFonts w:hAnsi="宋体"/>
        </w:rPr>
      </w:pPr>
      <w:r>
        <w:rPr>
          <w:rFonts w:hint="eastAsia" w:hAnsi="宋体"/>
        </w:rPr>
        <w:t>丰富的外设兼容性，支持多种类的标准和非标准外设，提供完善的外设使用策略控制来保证数据安全；</w:t>
      </w:r>
    </w:p>
    <w:p>
      <w:pPr>
        <w:pStyle w:val="122"/>
        <w:spacing w:before="0" w:after="0"/>
        <w:ind w:firstLine="480"/>
        <w:rPr>
          <w:rFonts w:hAnsi="宋体"/>
        </w:rPr>
      </w:pPr>
      <w:r>
        <w:rPr>
          <w:rFonts w:hint="eastAsia" w:hAnsi="宋体"/>
        </w:rPr>
        <w:t>流畅的视频体验，支持本地视频和HTML5视频重定向，充分利用终端的视频解码能力；</w:t>
      </w:r>
    </w:p>
    <w:p>
      <w:pPr>
        <w:pStyle w:val="122"/>
        <w:spacing w:before="0" w:after="0"/>
        <w:ind w:firstLine="480"/>
        <w:rPr>
          <w:rFonts w:hAnsi="宋体"/>
        </w:rPr>
      </w:pPr>
      <w:r>
        <w:rPr>
          <w:rFonts w:hint="eastAsia" w:hAnsi="宋体"/>
        </w:rPr>
        <w:t>个人云盘跟随，漫游相同数据，突破物理区域限制，规避云桌面操作系统损坏导致的数据丢失风险。</w:t>
      </w:r>
    </w:p>
    <w:p>
      <w:pPr>
        <w:pStyle w:val="5"/>
        <w:rPr>
          <w:sz w:val="32"/>
        </w:rPr>
      </w:pPr>
      <w:bookmarkStart w:id="149" w:name="_Toc148449164"/>
      <w:r>
        <w:rPr>
          <w:rFonts w:hint="eastAsia"/>
          <w:sz w:val="32"/>
        </w:rPr>
        <w:t>可维护性要求</w:t>
      </w:r>
      <w:bookmarkEnd w:id="149"/>
    </w:p>
    <w:p>
      <w:pPr>
        <w:pStyle w:val="122"/>
        <w:spacing w:before="0" w:after="0"/>
        <w:ind w:firstLine="480"/>
        <w:rPr>
          <w:rFonts w:hAnsi="宋体"/>
        </w:rPr>
      </w:pPr>
      <w:r>
        <w:rPr>
          <w:rFonts w:hint="eastAsia" w:hAnsi="宋体"/>
        </w:rPr>
        <w:t>支持版本自动升级、自动告警、一键巡检、终端零配置、终端分组管理、命令下发等运维手段，帮助用户快速简单地运维；</w:t>
      </w:r>
    </w:p>
    <w:p>
      <w:pPr>
        <w:pStyle w:val="122"/>
        <w:spacing w:before="0" w:after="0"/>
        <w:ind w:firstLine="480"/>
        <w:rPr>
          <w:rFonts w:hAnsi="宋体"/>
        </w:rPr>
      </w:pPr>
      <w:r>
        <w:rPr>
          <w:rFonts w:hint="eastAsia" w:hAnsi="宋体"/>
        </w:rPr>
        <w:t>支持用户自助备份，防患于未然；</w:t>
      </w:r>
    </w:p>
    <w:p>
      <w:pPr>
        <w:pStyle w:val="122"/>
        <w:spacing w:before="0" w:after="0"/>
        <w:ind w:firstLine="480"/>
        <w:rPr>
          <w:rFonts w:hAnsi="宋体"/>
        </w:rPr>
      </w:pPr>
      <w:r>
        <w:rPr>
          <w:rFonts w:hint="eastAsia" w:hAnsi="宋体"/>
        </w:rPr>
        <w:t>支持桌面自助迁移，可以有效降低计划外停机时间；桌面手动整机迁移，有效消除计划内停机；桌面热迁移，使运维过程桌面连接不中断。</w:t>
      </w:r>
    </w:p>
    <w:p>
      <w:pPr>
        <w:pStyle w:val="2"/>
        <w:ind w:firstLine="210"/>
      </w:pPr>
    </w:p>
    <w:p>
      <w:pPr>
        <w:pStyle w:val="4"/>
        <w:pageBreakBefore w:val="0"/>
        <w:tabs>
          <w:tab w:val="left" w:pos="1534"/>
        </w:tabs>
        <w:spacing w:after="240" w:line="360" w:lineRule="auto"/>
        <w:ind w:left="0"/>
      </w:pPr>
      <w:bookmarkStart w:id="150" w:name="_Toc148449165"/>
      <w:r>
        <w:rPr>
          <w:rFonts w:hint="eastAsia"/>
        </w:rPr>
        <w:t>项目实施说明</w:t>
      </w:r>
      <w:bookmarkEnd w:id="5"/>
      <w:bookmarkEnd w:id="93"/>
      <w:bookmarkEnd w:id="94"/>
      <w:bookmarkEnd w:id="150"/>
      <w:bookmarkStart w:id="151" w:name="_Toc320264004"/>
      <w:bookmarkEnd w:id="151"/>
      <w:bookmarkStart w:id="152" w:name="_Toc320267880"/>
      <w:bookmarkEnd w:id="152"/>
      <w:bookmarkStart w:id="153" w:name="_Toc320265565"/>
      <w:bookmarkEnd w:id="153"/>
      <w:bookmarkStart w:id="154" w:name="_Toc320267992"/>
      <w:bookmarkEnd w:id="154"/>
      <w:bookmarkStart w:id="155" w:name="_Toc320263235"/>
      <w:bookmarkEnd w:id="155"/>
      <w:bookmarkStart w:id="156" w:name="_Toc320267520"/>
      <w:bookmarkEnd w:id="156"/>
      <w:bookmarkStart w:id="157" w:name="_Toc320267363"/>
      <w:bookmarkEnd w:id="157"/>
      <w:bookmarkStart w:id="158" w:name="_Toc320265459"/>
      <w:bookmarkEnd w:id="158"/>
      <w:bookmarkStart w:id="159" w:name="_Toc320268148"/>
      <w:bookmarkEnd w:id="159"/>
      <w:bookmarkStart w:id="160" w:name="_Toc320265610"/>
      <w:bookmarkEnd w:id="160"/>
      <w:bookmarkStart w:id="161" w:name="_Toc320268193"/>
      <w:bookmarkEnd w:id="161"/>
      <w:bookmarkStart w:id="162" w:name="_Toc320267565"/>
      <w:bookmarkEnd w:id="162"/>
      <w:bookmarkStart w:id="163" w:name="_Toc320257116"/>
      <w:bookmarkEnd w:id="163"/>
      <w:bookmarkStart w:id="164" w:name="_Toc320257784"/>
      <w:bookmarkEnd w:id="164"/>
      <w:bookmarkStart w:id="165" w:name="_Toc320267835"/>
      <w:bookmarkEnd w:id="165"/>
      <w:bookmarkStart w:id="166" w:name="_Toc320265414"/>
      <w:bookmarkEnd w:id="166"/>
      <w:bookmarkStart w:id="167" w:name="_Toc320264049"/>
      <w:bookmarkEnd w:id="167"/>
      <w:bookmarkStart w:id="168" w:name="_Toc320265306"/>
      <w:bookmarkEnd w:id="168"/>
      <w:bookmarkStart w:id="169" w:name="_Toc320267408"/>
      <w:bookmarkEnd w:id="169"/>
      <w:bookmarkStart w:id="170" w:name="_Toc320261408"/>
      <w:bookmarkEnd w:id="170"/>
      <w:bookmarkStart w:id="171" w:name="_Toc320267722"/>
      <w:bookmarkEnd w:id="171"/>
      <w:bookmarkStart w:id="172" w:name="_Toc320267677"/>
      <w:bookmarkEnd w:id="172"/>
      <w:bookmarkStart w:id="173" w:name="_Toc320265261"/>
      <w:bookmarkEnd w:id="173"/>
      <w:bookmarkStart w:id="174" w:name="_Toc320268037"/>
      <w:bookmarkEnd w:id="174"/>
      <w:bookmarkStart w:id="175" w:name="_Toc320263280"/>
      <w:bookmarkEnd w:id="175"/>
      <w:bookmarkStart w:id="176" w:name="_Toc272656411"/>
      <w:bookmarkStart w:id="177" w:name="_Toc316824407"/>
      <w:bookmarkStart w:id="178" w:name="_Toc274061917"/>
      <w:bookmarkStart w:id="179" w:name="_Toc316824981"/>
      <w:bookmarkStart w:id="180" w:name="_Toc272829742"/>
      <w:bookmarkStart w:id="181" w:name="_Toc272188633"/>
      <w:bookmarkStart w:id="182" w:name="_Toc316825160"/>
    </w:p>
    <w:p>
      <w:pPr>
        <w:pStyle w:val="3"/>
        <w:ind w:firstLine="480"/>
      </w:pPr>
      <w:bookmarkStart w:id="183" w:name="_Toc111108467"/>
      <w:r>
        <w:t>本项目，分为项目调研和需求分析、系统部署与调试、系统上线阶段、项目 总结及上线后运维移交阶段。乙方各阶段所执行的主要工作任务和内容包括但不限于如下：</w:t>
      </w:r>
      <w:bookmarkEnd w:id="183"/>
    </w:p>
    <w:p>
      <w:pPr>
        <w:pStyle w:val="5"/>
        <w:rPr>
          <w:sz w:val="32"/>
        </w:rPr>
      </w:pPr>
      <w:bookmarkStart w:id="184" w:name="_Toc148449166"/>
      <w:r>
        <w:rPr>
          <w:sz w:val="32"/>
        </w:rPr>
        <w:t>项目调研和需求分析</w:t>
      </w:r>
      <w:bookmarkEnd w:id="184"/>
      <w:r>
        <w:rPr>
          <w:sz w:val="32"/>
        </w:rPr>
        <w:t xml:space="preserve"> </w:t>
      </w:r>
    </w:p>
    <w:p>
      <w:pPr>
        <w:adjustRightInd/>
        <w:spacing w:before="0" w:after="0"/>
        <w:ind w:left="480" w:firstLine="240" w:firstLineChars="100"/>
        <w:jc w:val="left"/>
        <w:textAlignment w:val="auto"/>
        <w:rPr>
          <w:rFonts w:hAnsi="宋体" w:cs="Arial"/>
        </w:rPr>
      </w:pPr>
      <w:r>
        <w:rPr>
          <w:rFonts w:hint="eastAsia" w:hAnsi="宋体" w:cs="Arial"/>
        </w:rPr>
        <w:t xml:space="preserve">➢ 项目启动会议，建立项目计划。 </w:t>
      </w:r>
    </w:p>
    <w:p>
      <w:pPr>
        <w:pStyle w:val="5"/>
        <w:rPr>
          <w:sz w:val="32"/>
        </w:rPr>
      </w:pPr>
      <w:bookmarkStart w:id="185" w:name="_Toc148449167"/>
      <w:r>
        <w:rPr>
          <w:sz w:val="32"/>
        </w:rPr>
        <w:t>系统部署、调试、对接</w:t>
      </w:r>
      <w:bookmarkEnd w:id="185"/>
    </w:p>
    <w:p>
      <w:pPr>
        <w:adjustRightInd/>
        <w:spacing w:before="0" w:after="0"/>
        <w:ind w:left="480" w:firstLine="240" w:firstLineChars="100"/>
        <w:jc w:val="left"/>
        <w:textAlignment w:val="auto"/>
        <w:rPr>
          <w:rFonts w:hAnsi="宋体" w:cs="Arial"/>
        </w:rPr>
      </w:pPr>
      <w:r>
        <w:rPr>
          <w:rFonts w:hint="eastAsia" w:hAnsi="宋体" w:cs="Arial"/>
        </w:rPr>
        <w:t xml:space="preserve">➢ 按照甲方流程进行调试； </w:t>
      </w:r>
    </w:p>
    <w:p>
      <w:pPr>
        <w:adjustRightInd/>
        <w:spacing w:before="0" w:after="0"/>
        <w:ind w:left="480" w:firstLine="240" w:firstLineChars="100"/>
        <w:jc w:val="left"/>
        <w:textAlignment w:val="auto"/>
        <w:rPr>
          <w:rFonts w:hAnsi="宋体" w:cs="Arial"/>
        </w:rPr>
      </w:pPr>
      <w:r>
        <w:rPr>
          <w:rFonts w:hint="eastAsia" w:hAnsi="宋体" w:cs="Arial"/>
        </w:rPr>
        <w:t xml:space="preserve">➢ 妥善处理调试部署后的各种问题。 </w:t>
      </w:r>
    </w:p>
    <w:p>
      <w:pPr>
        <w:pStyle w:val="5"/>
        <w:rPr>
          <w:sz w:val="32"/>
        </w:rPr>
      </w:pPr>
      <w:bookmarkStart w:id="186" w:name="_Toc148449168"/>
      <w:r>
        <w:rPr>
          <w:sz w:val="32"/>
        </w:rPr>
        <w:t>系统上线</w:t>
      </w:r>
      <w:bookmarkEnd w:id="186"/>
      <w:r>
        <w:rPr>
          <w:sz w:val="32"/>
        </w:rPr>
        <w:t xml:space="preserve"> </w:t>
      </w:r>
    </w:p>
    <w:p>
      <w:pPr>
        <w:adjustRightInd/>
        <w:spacing w:before="0" w:after="0"/>
        <w:ind w:left="480" w:firstLine="240" w:firstLineChars="100"/>
        <w:jc w:val="left"/>
        <w:textAlignment w:val="auto"/>
        <w:rPr>
          <w:rFonts w:hAnsi="宋体" w:cs="Arial"/>
        </w:rPr>
      </w:pPr>
      <w:r>
        <w:rPr>
          <w:rFonts w:hint="eastAsia" w:hAnsi="宋体" w:cs="Arial"/>
        </w:rPr>
        <w:t>➢ 按照甲方流程进行系统上线；</w:t>
      </w:r>
    </w:p>
    <w:p>
      <w:pPr>
        <w:adjustRightInd/>
        <w:spacing w:before="0" w:after="0"/>
        <w:ind w:left="480" w:firstLine="240" w:firstLineChars="100"/>
        <w:jc w:val="left"/>
        <w:textAlignment w:val="auto"/>
        <w:rPr>
          <w:rFonts w:hAnsi="宋体" w:cs="Arial"/>
        </w:rPr>
      </w:pPr>
      <w:r>
        <w:rPr>
          <w:rFonts w:hint="eastAsia" w:hAnsi="宋体" w:cs="Arial"/>
        </w:rPr>
        <w:t>➢ 对系统上线后的使用问题进行跟踪排查；</w:t>
      </w:r>
    </w:p>
    <w:p>
      <w:pPr>
        <w:adjustRightInd/>
        <w:spacing w:before="0" w:after="0"/>
        <w:ind w:left="480" w:firstLine="240" w:firstLineChars="100"/>
        <w:jc w:val="left"/>
        <w:textAlignment w:val="auto"/>
        <w:rPr>
          <w:rFonts w:hAnsi="宋体" w:cs="Arial"/>
        </w:rPr>
      </w:pPr>
      <w:r>
        <w:rPr>
          <w:rFonts w:hint="eastAsia" w:hAnsi="宋体" w:cs="Arial"/>
        </w:rPr>
        <w:t>➢ 对系统进行优化调整。</w:t>
      </w:r>
    </w:p>
    <w:p>
      <w:pPr>
        <w:pStyle w:val="5"/>
        <w:rPr>
          <w:sz w:val="32"/>
        </w:rPr>
      </w:pPr>
      <w:bookmarkStart w:id="187" w:name="_Toc148449169"/>
      <w:r>
        <w:rPr>
          <w:sz w:val="32"/>
        </w:rPr>
        <w:t>运维移交</w:t>
      </w:r>
      <w:bookmarkEnd w:id="187"/>
    </w:p>
    <w:p>
      <w:pPr>
        <w:adjustRightInd/>
        <w:spacing w:before="0" w:after="0"/>
        <w:ind w:left="480" w:firstLine="240" w:firstLineChars="100"/>
        <w:jc w:val="left"/>
        <w:textAlignment w:val="auto"/>
        <w:rPr>
          <w:rFonts w:hAnsi="宋体" w:cs="Arial"/>
        </w:rPr>
      </w:pPr>
      <w:r>
        <w:rPr>
          <w:rFonts w:hint="eastAsia" w:hAnsi="宋体" w:cs="Arial"/>
        </w:rPr>
        <w:t>➢ 对项目进行总结，整理并交付所有要求的项目文档、技术材料；</w:t>
      </w:r>
    </w:p>
    <w:p>
      <w:pPr>
        <w:adjustRightInd/>
        <w:spacing w:before="0" w:after="0"/>
        <w:ind w:left="480" w:firstLine="240" w:firstLineChars="100"/>
        <w:jc w:val="left"/>
        <w:textAlignment w:val="auto"/>
        <w:rPr>
          <w:rFonts w:hAnsi="宋体" w:cs="Arial"/>
        </w:rPr>
      </w:pPr>
      <w:r>
        <w:rPr>
          <w:rFonts w:hint="eastAsia" w:hAnsi="宋体" w:cs="Arial"/>
        </w:rPr>
        <w:t>➢ 建立针对所部署内容的安装、配置、监控、巡检、日常运维、应急等运维体系；</w:t>
      </w:r>
    </w:p>
    <w:p>
      <w:pPr>
        <w:adjustRightInd/>
        <w:spacing w:before="0" w:after="0"/>
        <w:ind w:left="480" w:firstLine="240" w:firstLineChars="100"/>
        <w:jc w:val="left"/>
        <w:textAlignment w:val="auto"/>
        <w:rPr>
          <w:rFonts w:hAnsi="宋体" w:cs="Arial"/>
        </w:rPr>
      </w:pPr>
      <w:r>
        <w:rPr>
          <w:rFonts w:hint="eastAsia" w:hAnsi="宋体" w:cs="Arial"/>
        </w:rPr>
        <w:t>➢ 出具功能方面的成果报告；</w:t>
      </w:r>
    </w:p>
    <w:p>
      <w:pPr>
        <w:adjustRightInd/>
        <w:spacing w:before="0" w:after="0"/>
        <w:ind w:left="480" w:firstLine="240" w:firstLineChars="100"/>
        <w:jc w:val="left"/>
        <w:textAlignment w:val="auto"/>
        <w:rPr>
          <w:rFonts w:hAnsi="宋体" w:cs="Arial"/>
        </w:rPr>
      </w:pPr>
      <w:r>
        <w:rPr>
          <w:rFonts w:hint="eastAsia" w:hAnsi="宋体" w:cs="Arial"/>
        </w:rPr>
        <w:t>➢ 安排本项目的知识转移；</w:t>
      </w:r>
    </w:p>
    <w:p>
      <w:pPr>
        <w:adjustRightInd/>
        <w:spacing w:before="0" w:after="0"/>
        <w:ind w:left="480" w:firstLine="240" w:firstLineChars="100"/>
        <w:jc w:val="left"/>
        <w:textAlignment w:val="auto"/>
        <w:rPr>
          <w:rFonts w:hAnsi="宋体" w:cs="Arial"/>
        </w:rPr>
      </w:pPr>
      <w:r>
        <w:rPr>
          <w:rFonts w:hint="eastAsia" w:hAnsi="宋体" w:cs="Arial"/>
        </w:rPr>
        <w:t>➢ 对于由乙方在项目实施过程中负责部署的内容，如果在部署后出现问题，由乙方负责进行解决。</w:t>
      </w:r>
      <w:r>
        <w:rPr>
          <w:rFonts w:hint="eastAsia" w:hAnsi="宋体" w:cs="Arial"/>
        </w:rPr>
        <w:br w:type="page"/>
      </w:r>
    </w:p>
    <w:bookmarkEnd w:id="176"/>
    <w:bookmarkEnd w:id="177"/>
    <w:bookmarkEnd w:id="178"/>
    <w:bookmarkEnd w:id="179"/>
    <w:bookmarkEnd w:id="180"/>
    <w:bookmarkEnd w:id="181"/>
    <w:bookmarkEnd w:id="182"/>
    <w:p>
      <w:pPr>
        <w:pStyle w:val="4"/>
        <w:pageBreakBefore w:val="0"/>
        <w:tabs>
          <w:tab w:val="left" w:pos="1534"/>
        </w:tabs>
        <w:spacing w:after="240" w:line="360" w:lineRule="auto"/>
        <w:ind w:left="0"/>
      </w:pPr>
      <w:bookmarkStart w:id="188" w:name="_Toc111108469"/>
      <w:bookmarkStart w:id="189" w:name="_Toc148449170"/>
      <w:bookmarkStart w:id="190" w:name="_Toc92187041"/>
      <w:r>
        <w:rPr>
          <w:rFonts w:hint="eastAsia"/>
        </w:rPr>
        <w:t>项目管理</w:t>
      </w:r>
      <w:bookmarkEnd w:id="188"/>
      <w:bookmarkEnd w:id="189"/>
      <w:bookmarkEnd w:id="190"/>
    </w:p>
    <w:p>
      <w:pPr>
        <w:pStyle w:val="5"/>
        <w:spacing w:before="0" w:after="0" w:line="360" w:lineRule="auto"/>
        <w:rPr>
          <w:rFonts w:ascii="宋体" w:hAnsi="宋体"/>
          <w:sz w:val="32"/>
        </w:rPr>
      </w:pPr>
      <w:bookmarkStart w:id="191" w:name="_Toc92187042"/>
      <w:bookmarkStart w:id="192" w:name="_Toc111108470"/>
      <w:bookmarkStart w:id="193" w:name="_Toc148449171"/>
      <w:r>
        <w:rPr>
          <w:rFonts w:hint="eastAsia" w:ascii="宋体" w:hAnsi="宋体"/>
          <w:sz w:val="32"/>
        </w:rPr>
        <w:t>项目管理方法论</w:t>
      </w:r>
      <w:bookmarkEnd w:id="191"/>
      <w:bookmarkEnd w:id="192"/>
      <w:bookmarkEnd w:id="193"/>
    </w:p>
    <w:p>
      <w:pPr>
        <w:pStyle w:val="122"/>
        <w:spacing w:before="0" w:after="0"/>
        <w:ind w:firstLine="480"/>
        <w:rPr>
          <w:rFonts w:hAnsi="宋体"/>
        </w:rPr>
      </w:pPr>
      <w:r>
        <w:rPr>
          <w:rFonts w:hint="eastAsia" w:hAnsi="宋体"/>
        </w:rPr>
        <w:t>乙方须依据自身的项目管理方法论，结合国寿海外项目实际情况，提出合理优化的适应本项目的项目管理方法论，并在项目实施过程中，包括项目启动、执行与控制、收尾等阶段贯彻执行。</w:t>
      </w:r>
    </w:p>
    <w:p>
      <w:pPr>
        <w:pStyle w:val="5"/>
        <w:rPr>
          <w:sz w:val="32"/>
        </w:rPr>
      </w:pPr>
      <w:bookmarkStart w:id="194" w:name="_Toc111108471"/>
      <w:bookmarkStart w:id="195" w:name="_Toc148449172"/>
      <w:r>
        <w:rPr>
          <w:rFonts w:hint="eastAsia"/>
          <w:sz w:val="32"/>
        </w:rPr>
        <w:t>项目实施组织</w:t>
      </w:r>
      <w:bookmarkEnd w:id="194"/>
      <w:bookmarkEnd w:id="195"/>
    </w:p>
    <w:p>
      <w:pPr>
        <w:pStyle w:val="122"/>
        <w:spacing w:before="0" w:after="0"/>
        <w:ind w:firstLine="480"/>
        <w:rPr>
          <w:rFonts w:hAnsi="宋体"/>
        </w:rPr>
      </w:pPr>
      <w:r>
        <w:rPr>
          <w:rFonts w:hint="eastAsia" w:hAnsi="宋体"/>
        </w:rPr>
        <w:t>为保证维保服务的顺利实施，乙方应根据项目实施要求派驻足够的人员到甲方现场进行项目实施，并且在现场期间遵守甲方的工作纪律和要求。同时，甲方根据项目实施需要，组织相关人员参加此项目，与乙方人员紧密结合成项目实施小组。</w:t>
      </w:r>
    </w:p>
    <w:p>
      <w:pPr>
        <w:pStyle w:val="122"/>
        <w:spacing w:before="0" w:after="0"/>
        <w:ind w:firstLine="480"/>
        <w:rPr>
          <w:rFonts w:hAnsi="宋体"/>
        </w:rPr>
      </w:pPr>
      <w:r>
        <w:rPr>
          <w:rFonts w:hint="eastAsia" w:hAnsi="宋体"/>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pPr>
        <w:pStyle w:val="5"/>
        <w:rPr>
          <w:sz w:val="32"/>
        </w:rPr>
      </w:pPr>
      <w:bookmarkStart w:id="196" w:name="_Toc320265312"/>
      <w:bookmarkEnd w:id="196"/>
      <w:bookmarkStart w:id="197" w:name="_Toc320267576"/>
      <w:bookmarkEnd w:id="197"/>
      <w:bookmarkStart w:id="198" w:name="_Toc320267411"/>
      <w:bookmarkEnd w:id="198"/>
      <w:bookmarkStart w:id="199" w:name="_Toc320267728"/>
      <w:bookmarkEnd w:id="199"/>
      <w:bookmarkStart w:id="200" w:name="_Toc320265327"/>
      <w:bookmarkEnd w:id="200"/>
      <w:bookmarkStart w:id="201" w:name="_Toc320267893"/>
      <w:bookmarkEnd w:id="201"/>
      <w:bookmarkStart w:id="202" w:name="_Toc320265476"/>
      <w:bookmarkEnd w:id="202"/>
      <w:bookmarkStart w:id="203" w:name="_Toc320267420"/>
      <w:bookmarkEnd w:id="203"/>
      <w:bookmarkStart w:id="204" w:name="_Toc320267738"/>
      <w:bookmarkEnd w:id="204"/>
      <w:bookmarkStart w:id="205" w:name="_Toc320267739"/>
      <w:bookmarkEnd w:id="205"/>
      <w:bookmarkStart w:id="206" w:name="_Toc320265468"/>
      <w:bookmarkEnd w:id="206"/>
      <w:bookmarkStart w:id="207" w:name="_Toc320267585"/>
      <w:bookmarkEnd w:id="207"/>
      <w:bookmarkStart w:id="208" w:name="_Toc320264062"/>
      <w:bookmarkEnd w:id="208"/>
      <w:bookmarkStart w:id="209" w:name="_Toc320265628"/>
      <w:bookmarkEnd w:id="209"/>
      <w:bookmarkStart w:id="210" w:name="_Toc320268205"/>
      <w:bookmarkEnd w:id="210"/>
      <w:bookmarkStart w:id="211" w:name="_Toc320267898"/>
      <w:bookmarkEnd w:id="211"/>
      <w:bookmarkStart w:id="212" w:name="_Toc320267886"/>
      <w:bookmarkEnd w:id="212"/>
      <w:bookmarkStart w:id="213" w:name="_Toc320267575"/>
      <w:bookmarkEnd w:id="213"/>
      <w:bookmarkStart w:id="214" w:name="_Toc320265469"/>
      <w:bookmarkEnd w:id="214"/>
      <w:bookmarkStart w:id="215" w:name="_Toc320265624"/>
      <w:bookmarkEnd w:id="215"/>
      <w:bookmarkStart w:id="216" w:name="_Toc320268052"/>
      <w:bookmarkEnd w:id="216"/>
      <w:bookmarkStart w:id="217" w:name="_Toc320264063"/>
      <w:bookmarkEnd w:id="217"/>
      <w:bookmarkStart w:id="218" w:name="_Toc320267737"/>
      <w:bookmarkEnd w:id="218"/>
      <w:bookmarkStart w:id="219" w:name="_Toc320267889"/>
      <w:bookmarkEnd w:id="219"/>
      <w:bookmarkStart w:id="220" w:name="_Toc320268043"/>
      <w:bookmarkEnd w:id="220"/>
      <w:bookmarkStart w:id="221" w:name="_Toc320265315"/>
      <w:bookmarkEnd w:id="221"/>
      <w:bookmarkStart w:id="222" w:name="_Toc320267743"/>
      <w:bookmarkEnd w:id="222"/>
      <w:bookmarkStart w:id="223" w:name="_Toc320268051"/>
      <w:bookmarkEnd w:id="223"/>
      <w:bookmarkStart w:id="224" w:name="_Toc320267573"/>
      <w:bookmarkEnd w:id="224"/>
      <w:bookmarkStart w:id="225" w:name="_Toc320268053"/>
      <w:bookmarkEnd w:id="225"/>
      <w:bookmarkStart w:id="226" w:name="_Toc320265466"/>
      <w:bookmarkEnd w:id="226"/>
      <w:bookmarkStart w:id="227" w:name="_Toc320265618"/>
      <w:bookmarkEnd w:id="227"/>
      <w:bookmarkStart w:id="228" w:name="_Toc320267584"/>
      <w:bookmarkEnd w:id="228"/>
      <w:bookmarkStart w:id="229" w:name="_Toc320265467"/>
      <w:bookmarkEnd w:id="229"/>
      <w:bookmarkStart w:id="230" w:name="_Toc320268202"/>
      <w:bookmarkEnd w:id="230"/>
      <w:bookmarkStart w:id="231" w:name="_Toc320265326"/>
      <w:bookmarkEnd w:id="231"/>
      <w:bookmarkStart w:id="232" w:name="_Toc320265314"/>
      <w:bookmarkEnd w:id="232"/>
      <w:bookmarkStart w:id="233" w:name="_Toc320268196"/>
      <w:bookmarkEnd w:id="233"/>
      <w:bookmarkStart w:id="234" w:name="_Toc320267582"/>
      <w:bookmarkEnd w:id="234"/>
      <w:bookmarkStart w:id="235" w:name="_Toc320268197"/>
      <w:bookmarkEnd w:id="235"/>
      <w:bookmarkStart w:id="236" w:name="_Toc320265317"/>
      <w:bookmarkEnd w:id="236"/>
      <w:bookmarkStart w:id="237" w:name="_Toc320267729"/>
      <w:bookmarkEnd w:id="237"/>
      <w:bookmarkStart w:id="238" w:name="_Toc320265325"/>
      <w:bookmarkEnd w:id="238"/>
      <w:bookmarkStart w:id="239" w:name="_Toc320264057"/>
      <w:bookmarkEnd w:id="239"/>
      <w:bookmarkStart w:id="240" w:name="_Toc320267733"/>
      <w:bookmarkEnd w:id="240"/>
      <w:bookmarkStart w:id="241" w:name="_Toc320264059"/>
      <w:bookmarkEnd w:id="241"/>
      <w:bookmarkStart w:id="242" w:name="_Toc320268054"/>
      <w:bookmarkEnd w:id="242"/>
      <w:bookmarkStart w:id="243" w:name="_Toc320267415"/>
      <w:bookmarkEnd w:id="243"/>
      <w:bookmarkStart w:id="244" w:name="_Toc320265465"/>
      <w:bookmarkEnd w:id="244"/>
      <w:bookmarkStart w:id="245" w:name="_Toc320268203"/>
      <w:bookmarkEnd w:id="245"/>
      <w:bookmarkStart w:id="246" w:name="_Toc320267736"/>
      <w:bookmarkEnd w:id="246"/>
      <w:bookmarkStart w:id="247" w:name="_Toc320267572"/>
      <w:bookmarkEnd w:id="247"/>
      <w:bookmarkStart w:id="248" w:name="_Toc320267884"/>
      <w:bookmarkEnd w:id="248"/>
      <w:bookmarkStart w:id="249" w:name="_Toc320267574"/>
      <w:bookmarkEnd w:id="249"/>
      <w:bookmarkStart w:id="250" w:name="_Toc320265463"/>
      <w:bookmarkEnd w:id="250"/>
      <w:bookmarkStart w:id="251" w:name="_Toc320268206"/>
      <w:bookmarkEnd w:id="251"/>
      <w:bookmarkStart w:id="252" w:name="_Toc320268040"/>
      <w:bookmarkEnd w:id="252"/>
      <w:bookmarkStart w:id="253" w:name="_Toc320264064"/>
      <w:bookmarkEnd w:id="253"/>
      <w:bookmarkStart w:id="254" w:name="_Toc320267568"/>
      <w:bookmarkEnd w:id="254"/>
      <w:bookmarkStart w:id="255" w:name="_Toc320264061"/>
      <w:bookmarkEnd w:id="255"/>
      <w:bookmarkStart w:id="256" w:name="_Toc320267901"/>
      <w:bookmarkEnd w:id="256"/>
      <w:bookmarkStart w:id="257" w:name="_Toc320264060"/>
      <w:bookmarkEnd w:id="257"/>
      <w:bookmarkStart w:id="258" w:name="_Toc320268214"/>
      <w:bookmarkEnd w:id="258"/>
      <w:bookmarkStart w:id="259" w:name="_Toc320267887"/>
      <w:bookmarkEnd w:id="259"/>
      <w:bookmarkStart w:id="260" w:name="_Toc320265477"/>
      <w:bookmarkEnd w:id="260"/>
      <w:bookmarkStart w:id="261" w:name="_Toc320267899"/>
      <w:bookmarkEnd w:id="261"/>
      <w:bookmarkStart w:id="262" w:name="_Toc320265614"/>
      <w:bookmarkEnd w:id="262"/>
      <w:bookmarkStart w:id="263" w:name="_Toc320267731"/>
      <w:bookmarkEnd w:id="263"/>
      <w:bookmarkStart w:id="264" w:name="_Toc320268201"/>
      <w:bookmarkEnd w:id="264"/>
      <w:bookmarkStart w:id="265" w:name="_Toc320264070"/>
      <w:bookmarkEnd w:id="265"/>
      <w:bookmarkStart w:id="266" w:name="_Toc320265626"/>
      <w:bookmarkEnd w:id="266"/>
      <w:bookmarkStart w:id="267" w:name="_Toc320265478"/>
      <w:bookmarkEnd w:id="267"/>
      <w:bookmarkStart w:id="268" w:name="_Toc320268050"/>
      <w:bookmarkEnd w:id="268"/>
      <w:bookmarkStart w:id="269" w:name="_Toc320268199"/>
      <w:bookmarkEnd w:id="269"/>
      <w:bookmarkStart w:id="270" w:name="_Toc320265622"/>
      <w:bookmarkEnd w:id="270"/>
      <w:bookmarkStart w:id="271" w:name="_Toc320267900"/>
      <w:bookmarkEnd w:id="271"/>
      <w:bookmarkStart w:id="272" w:name="_Toc320268047"/>
      <w:bookmarkEnd w:id="272"/>
      <w:bookmarkStart w:id="273" w:name="_Toc320267569"/>
      <w:bookmarkEnd w:id="273"/>
      <w:bookmarkStart w:id="274" w:name="_Toc320265323"/>
      <w:bookmarkEnd w:id="274"/>
      <w:bookmarkStart w:id="275" w:name="_Toc320268200"/>
      <w:bookmarkEnd w:id="275"/>
      <w:bookmarkStart w:id="276" w:name="_Toc320267422"/>
      <w:bookmarkEnd w:id="276"/>
      <w:bookmarkStart w:id="277" w:name="_Toc320265474"/>
      <w:bookmarkEnd w:id="277"/>
      <w:bookmarkStart w:id="278" w:name="_Toc320265310"/>
      <w:bookmarkEnd w:id="278"/>
      <w:bookmarkStart w:id="279" w:name="_Toc320265630"/>
      <w:bookmarkEnd w:id="279"/>
      <w:bookmarkStart w:id="280" w:name="_Toc320267883"/>
      <w:bookmarkEnd w:id="280"/>
      <w:bookmarkStart w:id="281" w:name="_Toc320267583"/>
      <w:bookmarkEnd w:id="281"/>
      <w:bookmarkStart w:id="282" w:name="_Toc320267429"/>
      <w:bookmarkEnd w:id="282"/>
      <w:bookmarkStart w:id="283" w:name="_Toc320265619"/>
      <w:bookmarkEnd w:id="283"/>
      <w:bookmarkStart w:id="284" w:name="_Toc320267421"/>
      <w:bookmarkEnd w:id="284"/>
      <w:bookmarkStart w:id="285" w:name="_Toc320267416"/>
      <w:bookmarkEnd w:id="285"/>
      <w:bookmarkStart w:id="286" w:name="_Toc320268055"/>
      <w:bookmarkEnd w:id="286"/>
      <w:bookmarkStart w:id="287" w:name="_Toc320267428"/>
      <w:bookmarkEnd w:id="287"/>
      <w:bookmarkStart w:id="288" w:name="_Toc320265479"/>
      <w:bookmarkEnd w:id="288"/>
      <w:bookmarkStart w:id="289" w:name="_Toc320267897"/>
      <w:bookmarkEnd w:id="289"/>
      <w:bookmarkStart w:id="290" w:name="_Toc320265309"/>
      <w:bookmarkEnd w:id="290"/>
      <w:bookmarkStart w:id="291" w:name="_Toc320265321"/>
      <w:bookmarkEnd w:id="291"/>
      <w:bookmarkStart w:id="292" w:name="_Toc320265472"/>
      <w:bookmarkEnd w:id="292"/>
      <w:bookmarkStart w:id="293" w:name="_Toc320267741"/>
      <w:bookmarkEnd w:id="293"/>
      <w:bookmarkStart w:id="294" w:name="_Toc320264056"/>
      <w:bookmarkEnd w:id="294"/>
      <w:bookmarkStart w:id="295" w:name="_Toc320265473"/>
      <w:bookmarkEnd w:id="295"/>
      <w:bookmarkStart w:id="296" w:name="_Toc320264058"/>
      <w:bookmarkEnd w:id="296"/>
      <w:bookmarkStart w:id="297" w:name="_Toc320267586"/>
      <w:bookmarkEnd w:id="297"/>
      <w:bookmarkStart w:id="298" w:name="_Toc320268209"/>
      <w:bookmarkEnd w:id="298"/>
      <w:bookmarkStart w:id="299" w:name="_Toc320268046"/>
      <w:bookmarkEnd w:id="299"/>
      <w:bookmarkStart w:id="300" w:name="_Toc320265316"/>
      <w:bookmarkEnd w:id="300"/>
      <w:bookmarkStart w:id="301" w:name="_Toc320267888"/>
      <w:bookmarkEnd w:id="301"/>
      <w:bookmarkStart w:id="302" w:name="_Toc320267419"/>
      <w:bookmarkEnd w:id="302"/>
      <w:bookmarkStart w:id="303" w:name="_Toc320267732"/>
      <w:bookmarkEnd w:id="303"/>
      <w:bookmarkStart w:id="304" w:name="_Toc320267734"/>
      <w:bookmarkEnd w:id="304"/>
      <w:bookmarkStart w:id="305" w:name="_Toc320265625"/>
      <w:bookmarkEnd w:id="305"/>
      <w:bookmarkStart w:id="306" w:name="_Toc320267418"/>
      <w:bookmarkEnd w:id="306"/>
      <w:bookmarkStart w:id="307" w:name="_Toc320267725"/>
      <w:bookmarkEnd w:id="307"/>
      <w:bookmarkStart w:id="308" w:name="_Toc320268048"/>
      <w:bookmarkEnd w:id="308"/>
      <w:bookmarkStart w:id="309" w:name="_Toc320264068"/>
      <w:bookmarkEnd w:id="309"/>
      <w:bookmarkStart w:id="310" w:name="_Toc320264067"/>
      <w:bookmarkEnd w:id="310"/>
      <w:bookmarkStart w:id="311" w:name="_Toc320267730"/>
      <w:bookmarkEnd w:id="311"/>
      <w:bookmarkStart w:id="312" w:name="_Toc320268211"/>
      <w:bookmarkEnd w:id="312"/>
      <w:bookmarkStart w:id="313" w:name="_Toc320267417"/>
      <w:bookmarkEnd w:id="313"/>
      <w:bookmarkStart w:id="314" w:name="_Toc320267894"/>
      <w:bookmarkEnd w:id="314"/>
      <w:bookmarkStart w:id="315" w:name="_Toc320267891"/>
      <w:bookmarkEnd w:id="315"/>
      <w:bookmarkStart w:id="316" w:name="_Toc320268057"/>
      <w:bookmarkEnd w:id="316"/>
      <w:bookmarkStart w:id="317" w:name="_Toc320265475"/>
      <w:bookmarkEnd w:id="317"/>
      <w:bookmarkStart w:id="318" w:name="_Toc320268049"/>
      <w:bookmarkEnd w:id="318"/>
      <w:bookmarkStart w:id="319" w:name="_Toc320268213"/>
      <w:bookmarkEnd w:id="319"/>
      <w:bookmarkStart w:id="320" w:name="_Toc320267577"/>
      <w:bookmarkEnd w:id="320"/>
      <w:bookmarkStart w:id="321" w:name="_Toc320267424"/>
      <w:bookmarkEnd w:id="321"/>
      <w:bookmarkStart w:id="322" w:name="_Toc320265617"/>
      <w:bookmarkEnd w:id="322"/>
      <w:bookmarkStart w:id="323" w:name="_Toc320267427"/>
      <w:bookmarkEnd w:id="323"/>
      <w:bookmarkStart w:id="324" w:name="_Toc320265629"/>
      <w:bookmarkEnd w:id="324"/>
      <w:bookmarkStart w:id="325" w:name="_Toc320268208"/>
      <w:bookmarkEnd w:id="325"/>
      <w:bookmarkStart w:id="326" w:name="_Toc320265324"/>
      <w:bookmarkEnd w:id="326"/>
      <w:bookmarkStart w:id="327" w:name="_Toc320267425"/>
      <w:bookmarkEnd w:id="327"/>
      <w:bookmarkStart w:id="328" w:name="_Toc320268058"/>
      <w:bookmarkEnd w:id="328"/>
      <w:bookmarkStart w:id="329" w:name="_Toc320265470"/>
      <w:bookmarkEnd w:id="329"/>
      <w:bookmarkStart w:id="330" w:name="_Toc320268212"/>
      <w:bookmarkEnd w:id="330"/>
      <w:bookmarkStart w:id="331" w:name="_Toc320264053"/>
      <w:bookmarkEnd w:id="331"/>
      <w:bookmarkStart w:id="332" w:name="_Toc320265322"/>
      <w:bookmarkEnd w:id="332"/>
      <w:bookmarkStart w:id="333" w:name="_Toc320267412"/>
      <w:bookmarkEnd w:id="333"/>
      <w:bookmarkStart w:id="334" w:name="_Toc320265319"/>
      <w:bookmarkEnd w:id="334"/>
      <w:bookmarkStart w:id="335" w:name="_Toc320267896"/>
      <w:bookmarkEnd w:id="335"/>
      <w:bookmarkStart w:id="336" w:name="_Toc320264052"/>
      <w:bookmarkEnd w:id="336"/>
      <w:bookmarkStart w:id="337" w:name="_Toc320265462"/>
      <w:bookmarkEnd w:id="337"/>
      <w:bookmarkStart w:id="338" w:name="_Toc320267581"/>
      <w:bookmarkEnd w:id="338"/>
      <w:bookmarkStart w:id="339" w:name="_Toc320265631"/>
      <w:bookmarkEnd w:id="339"/>
      <w:bookmarkStart w:id="340" w:name="_Toc320264069"/>
      <w:bookmarkEnd w:id="340"/>
      <w:bookmarkStart w:id="341" w:name="_Toc320265613"/>
      <w:bookmarkEnd w:id="341"/>
      <w:bookmarkStart w:id="342" w:name="_Toc320267892"/>
      <w:bookmarkEnd w:id="342"/>
      <w:bookmarkStart w:id="343" w:name="_Toc320265471"/>
      <w:bookmarkEnd w:id="343"/>
      <w:bookmarkStart w:id="344" w:name="_Toc320268044"/>
      <w:bookmarkEnd w:id="344"/>
      <w:bookmarkStart w:id="345" w:name="_Toc320268207"/>
      <w:bookmarkEnd w:id="345"/>
      <w:bookmarkStart w:id="346" w:name="_Toc320267726"/>
      <w:bookmarkEnd w:id="346"/>
      <w:bookmarkStart w:id="347" w:name="_Toc320268210"/>
      <w:bookmarkEnd w:id="347"/>
      <w:bookmarkStart w:id="348" w:name="_Toc320267580"/>
      <w:bookmarkEnd w:id="348"/>
      <w:bookmarkStart w:id="349" w:name="_Toc320267895"/>
      <w:bookmarkEnd w:id="349"/>
      <w:bookmarkStart w:id="350" w:name="_Toc320268204"/>
      <w:bookmarkEnd w:id="350"/>
      <w:bookmarkStart w:id="351" w:name="_Toc320265480"/>
      <w:bookmarkEnd w:id="351"/>
      <w:bookmarkStart w:id="352" w:name="_Toc320268041"/>
      <w:bookmarkEnd w:id="352"/>
      <w:bookmarkStart w:id="353" w:name="_Toc320265313"/>
      <w:bookmarkEnd w:id="353"/>
      <w:bookmarkStart w:id="354" w:name="_Toc320267414"/>
      <w:bookmarkEnd w:id="354"/>
      <w:bookmarkStart w:id="355" w:name="_Toc320267426"/>
      <w:bookmarkEnd w:id="355"/>
      <w:bookmarkStart w:id="356" w:name="_Toc320264065"/>
      <w:bookmarkEnd w:id="356"/>
      <w:bookmarkStart w:id="357" w:name="_Toc320267742"/>
      <w:bookmarkEnd w:id="357"/>
      <w:bookmarkStart w:id="358" w:name="_Toc320267423"/>
      <w:bookmarkEnd w:id="358"/>
      <w:bookmarkStart w:id="359" w:name="_Toc320267890"/>
      <w:bookmarkEnd w:id="359"/>
      <w:bookmarkStart w:id="360" w:name="_Toc320267578"/>
      <w:bookmarkEnd w:id="360"/>
      <w:bookmarkStart w:id="361" w:name="_Toc320265623"/>
      <w:bookmarkEnd w:id="361"/>
      <w:bookmarkStart w:id="362" w:name="_Toc320265318"/>
      <w:bookmarkEnd w:id="362"/>
      <w:bookmarkStart w:id="363" w:name="_Toc320264055"/>
      <w:bookmarkEnd w:id="363"/>
      <w:bookmarkStart w:id="364" w:name="_Toc320265620"/>
      <w:bookmarkEnd w:id="364"/>
      <w:bookmarkStart w:id="365" w:name="_Toc320267571"/>
      <w:bookmarkEnd w:id="365"/>
      <w:bookmarkStart w:id="366" w:name="_Toc320267735"/>
      <w:bookmarkEnd w:id="366"/>
      <w:bookmarkStart w:id="367" w:name="_Toc320268056"/>
      <w:bookmarkEnd w:id="367"/>
      <w:bookmarkStart w:id="368" w:name="_Toc320267740"/>
      <w:bookmarkEnd w:id="368"/>
      <w:bookmarkStart w:id="369" w:name="_Toc320265320"/>
      <w:bookmarkEnd w:id="369"/>
      <w:bookmarkStart w:id="370" w:name="_Toc320264066"/>
      <w:bookmarkEnd w:id="370"/>
      <w:bookmarkStart w:id="371" w:name="_Toc320268045"/>
      <w:bookmarkEnd w:id="371"/>
      <w:bookmarkStart w:id="372" w:name="_Toc320265621"/>
      <w:bookmarkEnd w:id="372"/>
      <w:bookmarkStart w:id="373" w:name="_Toc320267579"/>
      <w:bookmarkEnd w:id="373"/>
      <w:bookmarkStart w:id="374" w:name="_Toc320265616"/>
      <w:bookmarkEnd w:id="374"/>
      <w:bookmarkStart w:id="375" w:name="_Toc320265627"/>
      <w:bookmarkEnd w:id="375"/>
      <w:bookmarkStart w:id="376" w:name="_Toc92187043"/>
      <w:bookmarkStart w:id="377" w:name="_Toc148449173"/>
      <w:bookmarkStart w:id="378" w:name="_Toc111108472"/>
      <w:bookmarkStart w:id="379" w:name="_Toc111108473"/>
      <w:bookmarkStart w:id="380" w:name="_Toc92187044"/>
      <w:bookmarkStart w:id="381" w:name="_Toc316824410"/>
      <w:bookmarkStart w:id="382" w:name="_Toc316824984"/>
      <w:bookmarkStart w:id="383" w:name="_Toc262049818"/>
      <w:bookmarkStart w:id="384" w:name="_Toc316825163"/>
      <w:r>
        <w:rPr>
          <w:rFonts w:hint="eastAsia"/>
          <w:sz w:val="32"/>
        </w:rPr>
        <w:t>项目</w:t>
      </w:r>
      <w:bookmarkEnd w:id="376"/>
      <w:r>
        <w:rPr>
          <w:rFonts w:hint="eastAsia"/>
          <w:sz w:val="32"/>
        </w:rPr>
        <w:t>实施人员要求</w:t>
      </w:r>
      <w:bookmarkEnd w:id="377"/>
      <w:bookmarkEnd w:id="378"/>
    </w:p>
    <w:p>
      <w:pPr>
        <w:pStyle w:val="122"/>
        <w:spacing w:before="0" w:after="0"/>
        <w:ind w:firstLine="480"/>
        <w:rPr>
          <w:rFonts w:hAnsi="宋体"/>
        </w:rPr>
      </w:pPr>
      <w:r>
        <w:rPr>
          <w:rFonts w:hint="eastAsia" w:hAnsi="宋体"/>
        </w:rPr>
        <w:t>投标方必须在投标文件中列出参与项目的项目总监、项目经理、主要顾问、专家的资历、投入本项目的时间及在本项目承担的职责。</w:t>
      </w:r>
    </w:p>
    <w:p>
      <w:pPr>
        <w:pStyle w:val="122"/>
        <w:spacing w:before="0" w:after="0"/>
        <w:ind w:firstLine="480"/>
      </w:pPr>
      <w:r>
        <w:rPr>
          <w:rFonts w:hint="eastAsia" w:hAnsi="宋体"/>
        </w:rPr>
        <w:t>中标方投入的项目主要技术成员（系统软件安装调测，如已预集成现场仅需硬件安装则不涉及）必须来自设备原厂，且必须和投标文件中建议的人员一致，未经招标方同意，不允许更换（人员离职或健康原因等特殊情况除外）。</w:t>
      </w:r>
      <w:bookmarkStart w:id="385" w:name="_Toc129099601"/>
      <w:bookmarkEnd w:id="385"/>
    </w:p>
    <w:p>
      <w:pPr>
        <w:pStyle w:val="5"/>
        <w:rPr>
          <w:sz w:val="32"/>
        </w:rPr>
      </w:pPr>
      <w:bookmarkStart w:id="386" w:name="_Toc148449174"/>
      <w:r>
        <w:rPr>
          <w:rFonts w:hint="eastAsia"/>
          <w:sz w:val="32"/>
        </w:rPr>
        <w:t>项目实施计划</w:t>
      </w:r>
      <w:bookmarkEnd w:id="379"/>
      <w:bookmarkEnd w:id="380"/>
      <w:bookmarkEnd w:id="386"/>
    </w:p>
    <w:p>
      <w:pPr>
        <w:pStyle w:val="122"/>
        <w:spacing w:before="0" w:after="0"/>
        <w:ind w:firstLine="480"/>
        <w:rPr>
          <w:rFonts w:hAnsi="宋体"/>
        </w:rPr>
      </w:pPr>
      <w:r>
        <w:rPr>
          <w:rFonts w:hint="eastAsia" w:hAnsi="宋体"/>
        </w:rPr>
        <w:t>本项目中，乙方需要按照国寿海外要求的时间点安排实施计划，按时完成项目相应内容。</w:t>
      </w:r>
    </w:p>
    <w:p>
      <w:pPr>
        <w:pStyle w:val="5"/>
        <w:rPr>
          <w:sz w:val="32"/>
        </w:rPr>
      </w:pPr>
      <w:bookmarkStart w:id="387" w:name="_Toc111108474"/>
      <w:bookmarkStart w:id="388" w:name="_Toc92187045"/>
      <w:bookmarkStart w:id="389" w:name="_Toc148449175"/>
      <w:r>
        <w:rPr>
          <w:rFonts w:hint="eastAsia"/>
          <w:sz w:val="32"/>
        </w:rPr>
        <w:t>项目质量管理</w:t>
      </w:r>
      <w:bookmarkEnd w:id="387"/>
      <w:bookmarkEnd w:id="388"/>
      <w:bookmarkEnd w:id="389"/>
    </w:p>
    <w:p>
      <w:pPr>
        <w:pStyle w:val="122"/>
        <w:spacing w:before="0" w:after="0"/>
        <w:ind w:firstLine="480"/>
        <w:rPr>
          <w:rFonts w:hAnsi="宋体"/>
        </w:rPr>
      </w:pPr>
      <w:r>
        <w:rPr>
          <w:rFonts w:hint="eastAsia" w:hAnsi="宋体"/>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pPr>
        <w:pStyle w:val="122"/>
        <w:spacing w:before="0" w:after="0"/>
        <w:ind w:firstLine="480"/>
        <w:rPr>
          <w:rFonts w:hAnsi="宋体"/>
        </w:rPr>
      </w:pPr>
      <w:r>
        <w:rPr>
          <w:rFonts w:hint="eastAsia" w:hAnsi="宋体"/>
        </w:rPr>
        <w:t>在组织结构上，将设置质量控制小组，专门负责项目实施的质量控制。质量控制小组由项目双方项目经理、业务人员及双方领导组成，乙方专门指定一位高级经理作为质量总监。</w:t>
      </w:r>
    </w:p>
    <w:p>
      <w:pPr>
        <w:pStyle w:val="122"/>
        <w:spacing w:before="0" w:after="0"/>
        <w:ind w:firstLine="480"/>
        <w:rPr>
          <w:rFonts w:hAnsi="宋体"/>
        </w:rPr>
      </w:pPr>
      <w:r>
        <w:rPr>
          <w:rFonts w:hint="eastAsia" w:hAnsi="宋体"/>
        </w:rPr>
        <w:t>质量管理小组将定期或不定期地举行检查会议，进行项目各阶段提交件的评审，听取项目经理及项目其他人员的汇报，对项目的进展和质量进行监督和控制，提出有关建议和意见。</w:t>
      </w:r>
    </w:p>
    <w:p>
      <w:pPr>
        <w:pStyle w:val="122"/>
        <w:spacing w:before="0" w:after="0"/>
        <w:ind w:firstLine="480"/>
        <w:rPr>
          <w:rFonts w:hAnsi="宋体"/>
        </w:rPr>
      </w:pPr>
      <w:r>
        <w:rPr>
          <w:rFonts w:hint="eastAsia" w:hAnsi="宋体"/>
        </w:rPr>
        <w:t>质量管理小组的每次会议的内容，结论和决定，都将形成文字备忘录，为项目文档保存，并作为以后工作的依据，随时对项目的进展和质量进行修正。</w:t>
      </w:r>
    </w:p>
    <w:p>
      <w:pPr>
        <w:pStyle w:val="122"/>
        <w:spacing w:before="0" w:after="0"/>
        <w:ind w:firstLine="480"/>
        <w:rPr>
          <w:rFonts w:hAnsi="宋体"/>
        </w:rPr>
      </w:pPr>
    </w:p>
    <w:p>
      <w:pPr>
        <w:pStyle w:val="4"/>
        <w:pageBreakBefore w:val="0"/>
        <w:tabs>
          <w:tab w:val="left" w:pos="1534"/>
        </w:tabs>
        <w:spacing w:after="240" w:line="360" w:lineRule="auto"/>
        <w:ind w:left="0"/>
      </w:pPr>
      <w:bookmarkStart w:id="390" w:name="_Toc111108475"/>
      <w:bookmarkStart w:id="391" w:name="_Toc148449176"/>
      <w:bookmarkStart w:id="392" w:name="_Toc92187046"/>
      <w:r>
        <w:rPr>
          <w:rFonts w:hint="eastAsia"/>
        </w:rPr>
        <w:t>供应商责任</w:t>
      </w:r>
      <w:bookmarkEnd w:id="390"/>
      <w:bookmarkEnd w:id="391"/>
      <w:bookmarkEnd w:id="392"/>
    </w:p>
    <w:p>
      <w:pPr>
        <w:pStyle w:val="122"/>
        <w:spacing w:before="0" w:after="0"/>
        <w:ind w:firstLine="480"/>
        <w:rPr>
          <w:rFonts w:hAnsi="宋体"/>
        </w:rPr>
      </w:pPr>
      <w:r>
        <w:rPr>
          <w:rFonts w:hint="eastAsia" w:hAnsi="宋体"/>
        </w:rPr>
        <w:t>供应商须确认并承诺能够完成本技术规范中所要求的需求内容以及按要求组织项目团队，确认并承诺承担本技术规范书中所要求供应商承担的所有责任。</w:t>
      </w:r>
    </w:p>
    <w:p>
      <w:pPr>
        <w:pStyle w:val="122"/>
        <w:spacing w:before="0" w:after="0"/>
        <w:ind w:firstLine="480"/>
        <w:rPr>
          <w:rFonts w:hAnsi="宋体"/>
        </w:rPr>
      </w:pPr>
      <w:r>
        <w:rPr>
          <w:rFonts w:hint="eastAsia" w:hAnsi="宋体"/>
        </w:rPr>
        <w:t>要求本次所投产品的技术参数需求项需当前版本满足。招标人在发放中标通知书之前，可视情况设置测试验证环节，投标人需在规定时间内提供测试设备进行功能验证，如有厂商技术参数虚假应标将会被永久拉入国寿海外供应商黑名单，后续不能参与国寿海外所有项目。</w:t>
      </w:r>
    </w:p>
    <w:p>
      <w:pPr>
        <w:pStyle w:val="5"/>
        <w:rPr>
          <w:sz w:val="32"/>
        </w:rPr>
      </w:pPr>
      <w:bookmarkStart w:id="393" w:name="_Toc92187047"/>
      <w:bookmarkStart w:id="394" w:name="_Toc148449177"/>
      <w:bookmarkStart w:id="395" w:name="_Toc111108476"/>
      <w:r>
        <w:rPr>
          <w:rFonts w:hint="eastAsia"/>
          <w:sz w:val="32"/>
        </w:rPr>
        <w:t>供应商组织要求</w:t>
      </w:r>
      <w:bookmarkEnd w:id="393"/>
      <w:bookmarkEnd w:id="394"/>
      <w:bookmarkEnd w:id="395"/>
    </w:p>
    <w:p>
      <w:pPr>
        <w:pStyle w:val="3"/>
        <w:ind w:firstLine="480"/>
        <w:rPr>
          <w:highlight w:val="none"/>
        </w:rPr>
      </w:pPr>
      <w:bookmarkStart w:id="396" w:name="_Toc111108477"/>
      <w:bookmarkStart w:id="397" w:name="_Toc92187048"/>
      <w:r>
        <w:rPr>
          <w:highlight w:val="none"/>
        </w:rPr>
        <w:t>为保障项目以及产品落地成功，同时为了确保乙方提供的技术服务响应的及 时性、有效性。要求乙方具备本地团队，提供本次项目团队主要成员简历</w:t>
      </w:r>
      <w:bookmarkEnd w:id="396"/>
      <w:bookmarkEnd w:id="397"/>
      <w:r>
        <w:rPr>
          <w:rFonts w:hint="eastAsia"/>
          <w:highlight w:val="none"/>
        </w:rPr>
        <w:t>。</w:t>
      </w:r>
    </w:p>
    <w:p>
      <w:pPr>
        <w:pStyle w:val="5"/>
        <w:rPr>
          <w:sz w:val="32"/>
        </w:rPr>
      </w:pPr>
      <w:bookmarkStart w:id="398" w:name="_Toc148449178"/>
      <w:r>
        <w:rPr>
          <w:sz w:val="32"/>
        </w:rPr>
        <w:t>供应商职责要求</w:t>
      </w:r>
      <w:bookmarkEnd w:id="398"/>
    </w:p>
    <w:p>
      <w:pPr>
        <w:pStyle w:val="3"/>
        <w:ind w:firstLine="480"/>
      </w:pPr>
      <w:r>
        <w:t>供应商须对项目的全部内容进行应答，按照本技术规范要求提交全部资料， 并对本技术规范各方面</w:t>
      </w:r>
      <w:r>
        <w:rPr>
          <w:rFonts w:hint="eastAsia"/>
        </w:rPr>
        <w:t>作出</w:t>
      </w:r>
      <w:r>
        <w:t xml:space="preserve">实质性响应（确认或提出异议）。 </w:t>
      </w:r>
    </w:p>
    <w:p>
      <w:pPr>
        <w:adjustRightInd/>
        <w:spacing w:before="0" w:after="0"/>
        <w:ind w:left="480" w:firstLine="0" w:firstLineChars="0"/>
        <w:jc w:val="left"/>
        <w:textAlignment w:val="auto"/>
        <w:rPr>
          <w:rFonts w:hAnsi="宋体" w:cs="Arial"/>
        </w:rPr>
      </w:pPr>
      <w:r>
        <w:rPr>
          <w:rFonts w:hint="eastAsia" w:hAnsi="宋体" w:cs="Arial"/>
        </w:rPr>
        <w:t>1) 对本项目范围、内容、所承担的任务的理解与确认；</w:t>
      </w:r>
    </w:p>
    <w:p>
      <w:pPr>
        <w:adjustRightInd/>
        <w:spacing w:before="0" w:after="0"/>
        <w:ind w:left="480" w:firstLine="0" w:firstLineChars="0"/>
        <w:jc w:val="left"/>
        <w:textAlignment w:val="auto"/>
        <w:rPr>
          <w:rFonts w:hAnsi="宋体" w:cs="Arial"/>
        </w:rPr>
      </w:pPr>
      <w:r>
        <w:rPr>
          <w:rFonts w:hint="eastAsia" w:hAnsi="宋体" w:cs="Arial"/>
        </w:rPr>
        <w:t>2) 本项目管理方案建议包括但不限于：</w:t>
      </w:r>
    </w:p>
    <w:p>
      <w:pPr>
        <w:adjustRightInd/>
        <w:spacing w:before="0" w:after="0"/>
        <w:ind w:left="480" w:firstLine="240" w:firstLineChars="100"/>
        <w:jc w:val="left"/>
        <w:textAlignment w:val="auto"/>
        <w:rPr>
          <w:rFonts w:hAnsi="宋体" w:cs="Arial"/>
        </w:rPr>
      </w:pPr>
      <w:r>
        <w:rPr>
          <w:rFonts w:hint="eastAsia" w:hAnsi="宋体" w:cs="Arial"/>
        </w:rPr>
        <w:t>➢ 设计项目组织结构，明确双方职责和主要任务；</w:t>
      </w:r>
    </w:p>
    <w:p>
      <w:pPr>
        <w:adjustRightInd/>
        <w:spacing w:before="0" w:after="0"/>
        <w:ind w:left="480" w:firstLine="240" w:firstLineChars="100"/>
        <w:jc w:val="left"/>
        <w:textAlignment w:val="auto"/>
        <w:rPr>
          <w:rFonts w:hAnsi="宋体" w:cs="Arial"/>
        </w:rPr>
      </w:pPr>
      <w:r>
        <w:rPr>
          <w:rFonts w:hint="eastAsia" w:hAnsi="宋体" w:cs="Arial"/>
        </w:rPr>
        <w:t>➢ 详细工作进度计划/策略，包括对工时、人力、费用等资源需求的预期；</w:t>
      </w:r>
    </w:p>
    <w:p>
      <w:pPr>
        <w:adjustRightInd/>
        <w:spacing w:before="0" w:after="0"/>
        <w:ind w:left="480" w:firstLine="240" w:firstLineChars="100"/>
        <w:jc w:val="left"/>
        <w:textAlignment w:val="auto"/>
        <w:rPr>
          <w:rFonts w:hAnsi="宋体" w:cs="Arial"/>
        </w:rPr>
      </w:pPr>
      <w:r>
        <w:rPr>
          <w:rFonts w:hint="eastAsia" w:hAnsi="宋体" w:cs="Arial"/>
        </w:rPr>
        <w:t>➢ 拟提交成果清单及说明；</w:t>
      </w:r>
    </w:p>
    <w:p>
      <w:pPr>
        <w:adjustRightInd/>
        <w:spacing w:before="0" w:after="0"/>
        <w:ind w:left="480" w:firstLine="240" w:firstLineChars="100"/>
        <w:jc w:val="left"/>
        <w:textAlignment w:val="auto"/>
        <w:rPr>
          <w:rFonts w:hAnsi="宋体" w:cs="Arial"/>
        </w:rPr>
      </w:pPr>
      <w:r>
        <w:rPr>
          <w:rFonts w:hint="eastAsia" w:hAnsi="宋体" w:cs="Arial"/>
        </w:rPr>
        <w:t>➢ 培训方案；</w:t>
      </w:r>
    </w:p>
    <w:p>
      <w:pPr>
        <w:adjustRightInd/>
        <w:spacing w:before="0" w:after="0"/>
        <w:ind w:left="480" w:firstLine="240" w:firstLineChars="100"/>
        <w:jc w:val="left"/>
        <w:textAlignment w:val="auto"/>
        <w:rPr>
          <w:rFonts w:hAnsi="宋体" w:cs="Arial"/>
        </w:rPr>
      </w:pPr>
      <w:r>
        <w:rPr>
          <w:rFonts w:hint="eastAsia" w:hAnsi="宋体" w:cs="Arial"/>
        </w:rPr>
        <w:t>➢ 项目人员简历及资质证明；</w:t>
      </w:r>
    </w:p>
    <w:p>
      <w:pPr>
        <w:adjustRightInd/>
        <w:spacing w:before="0" w:after="0"/>
        <w:ind w:left="480" w:firstLine="240" w:firstLineChars="100"/>
        <w:jc w:val="left"/>
        <w:textAlignment w:val="auto"/>
        <w:rPr>
          <w:rFonts w:hAnsi="宋体" w:cs="Arial"/>
        </w:rPr>
      </w:pPr>
      <w:r>
        <w:rPr>
          <w:rFonts w:hint="eastAsia" w:hAnsi="宋体" w:cs="Arial"/>
        </w:rPr>
        <w:t>➢ 项目验收标准；</w:t>
      </w:r>
    </w:p>
    <w:p>
      <w:pPr>
        <w:adjustRightInd/>
        <w:spacing w:before="0" w:after="0"/>
        <w:ind w:left="480" w:firstLine="240" w:firstLineChars="100"/>
        <w:jc w:val="left"/>
        <w:textAlignment w:val="auto"/>
        <w:rPr>
          <w:rFonts w:hAnsi="宋体" w:cs="Arial"/>
        </w:rPr>
      </w:pPr>
      <w:r>
        <w:rPr>
          <w:rFonts w:hint="eastAsia" w:hAnsi="宋体" w:cs="Arial"/>
        </w:rPr>
        <w:t>➢ 项目实施经验；</w:t>
      </w:r>
    </w:p>
    <w:p>
      <w:pPr>
        <w:adjustRightInd/>
        <w:spacing w:before="0" w:after="0"/>
        <w:ind w:left="480" w:firstLine="240" w:firstLineChars="100"/>
        <w:jc w:val="left"/>
        <w:textAlignment w:val="auto"/>
        <w:rPr>
          <w:rFonts w:hAnsi="宋体" w:cs="Arial"/>
        </w:rPr>
      </w:pPr>
      <w:r>
        <w:rPr>
          <w:rFonts w:hint="eastAsia" w:hAnsi="宋体" w:cs="Arial"/>
        </w:rPr>
        <w:t>➢ 项目实施组织、工作职责。</w:t>
      </w:r>
    </w:p>
    <w:p>
      <w:pPr>
        <w:pStyle w:val="3"/>
        <w:ind w:firstLine="480"/>
      </w:pPr>
    </w:p>
    <w:bookmarkEnd w:id="381"/>
    <w:bookmarkEnd w:id="382"/>
    <w:bookmarkEnd w:id="383"/>
    <w:bookmarkEnd w:id="384"/>
    <w:p>
      <w:pPr>
        <w:pStyle w:val="4"/>
        <w:pageBreakBefore w:val="0"/>
        <w:tabs>
          <w:tab w:val="left" w:pos="1534"/>
        </w:tabs>
        <w:spacing w:after="240" w:line="360" w:lineRule="auto"/>
        <w:ind w:left="0"/>
      </w:pPr>
      <w:bookmarkStart w:id="399" w:name="_Toc148449179"/>
      <w:bookmarkStart w:id="400" w:name="_Toc92187049"/>
      <w:bookmarkStart w:id="401" w:name="_Toc111108478"/>
      <w:r>
        <w:rPr>
          <w:rFonts w:hint="eastAsia"/>
        </w:rPr>
        <w:t>培训与知识转移</w:t>
      </w:r>
      <w:bookmarkEnd w:id="399"/>
      <w:bookmarkEnd w:id="400"/>
      <w:bookmarkEnd w:id="401"/>
    </w:p>
    <w:p>
      <w:pPr>
        <w:pStyle w:val="122"/>
        <w:spacing w:before="0" w:after="0"/>
        <w:ind w:firstLine="480"/>
        <w:rPr>
          <w:rFonts w:hAnsi="宋体"/>
        </w:rPr>
      </w:pPr>
      <w:r>
        <w:rPr>
          <w:rFonts w:hint="eastAsia" w:hAnsi="宋体"/>
        </w:rPr>
        <w:t>在项目中，为确保项目的可持续性发展，保证从设计阶段到实施阶段和上线维护的平滑过渡，以及降低不同阶段过渡过程的不确定性和可能的执行偏差，通过多种方式提供项目技术培训。</w:t>
      </w:r>
    </w:p>
    <w:p>
      <w:pPr>
        <w:pStyle w:val="122"/>
        <w:spacing w:before="0" w:after="0"/>
        <w:ind w:firstLine="480"/>
        <w:rPr>
          <w:rFonts w:hAnsi="宋体"/>
        </w:rPr>
      </w:pPr>
      <w:r>
        <w:rPr>
          <w:rFonts w:hint="eastAsia" w:hAnsi="宋体"/>
        </w:rPr>
        <w:t>根据本次项目总体内容和时间进度要求，乙方安排有关项目方法、项目成果等方面的培训，相关知识培训内容包括：</w:t>
      </w:r>
    </w:p>
    <w:p>
      <w:pPr>
        <w:pStyle w:val="5"/>
        <w:rPr>
          <w:sz w:val="32"/>
        </w:rPr>
      </w:pPr>
      <w:bookmarkStart w:id="402" w:name="_Toc148449180"/>
      <w:bookmarkStart w:id="403" w:name="_Toc111108479"/>
      <w:r>
        <w:rPr>
          <w:rFonts w:hint="eastAsia"/>
          <w:sz w:val="32"/>
        </w:rPr>
        <w:t>培训与支持转移要求</w:t>
      </w:r>
      <w:bookmarkEnd w:id="402"/>
      <w:bookmarkEnd w:id="403"/>
    </w:p>
    <w:p>
      <w:pPr>
        <w:pStyle w:val="122"/>
        <w:spacing w:before="0" w:after="0"/>
        <w:ind w:firstLine="480"/>
        <w:rPr>
          <w:rFonts w:hAnsi="宋体"/>
          <w:highlight w:val="none"/>
        </w:rPr>
      </w:pPr>
      <w:r>
        <w:rPr>
          <w:rFonts w:hint="eastAsia" w:hAnsi="宋体"/>
          <w:highlight w:val="none"/>
        </w:rPr>
        <w:t>投标人须在技术响应中包含本项目涉及的软硬件产品及方案的培训方案和计划。</w:t>
      </w:r>
    </w:p>
    <w:p>
      <w:pPr>
        <w:pStyle w:val="122"/>
        <w:spacing w:before="0" w:after="0"/>
        <w:ind w:firstLine="480"/>
        <w:rPr>
          <w:rFonts w:hAnsi="宋体"/>
        </w:rPr>
      </w:pPr>
      <w:r>
        <w:rPr>
          <w:rFonts w:hint="eastAsia" w:hAnsi="宋体"/>
        </w:rPr>
        <w:t>1）在</w:t>
      </w:r>
      <w:r>
        <w:rPr>
          <w:rFonts w:hAnsi="宋体"/>
        </w:rPr>
        <w:t>项目启动</w:t>
      </w:r>
      <w:r>
        <w:rPr>
          <w:rFonts w:hint="eastAsia" w:hAnsi="宋体"/>
        </w:rPr>
        <w:t>时</w:t>
      </w:r>
      <w:r>
        <w:rPr>
          <w:rFonts w:hAnsi="宋体"/>
        </w:rPr>
        <w:t>，</w:t>
      </w:r>
      <w:r>
        <w:rPr>
          <w:rFonts w:hint="eastAsia" w:hAnsi="宋体"/>
        </w:rPr>
        <w:t>向</w:t>
      </w:r>
      <w:r>
        <w:rPr>
          <w:rFonts w:hAnsi="宋体"/>
        </w:rPr>
        <w:t>项目组进行产品</w:t>
      </w:r>
      <w:r>
        <w:rPr>
          <w:rFonts w:hint="eastAsia" w:hAnsi="宋体"/>
        </w:rPr>
        <w:t>使用培训；</w:t>
      </w:r>
    </w:p>
    <w:p>
      <w:pPr>
        <w:pStyle w:val="122"/>
        <w:spacing w:before="0" w:after="0"/>
        <w:ind w:firstLine="480"/>
        <w:rPr>
          <w:rFonts w:hAnsi="宋体"/>
        </w:rPr>
      </w:pPr>
      <w:r>
        <w:rPr>
          <w:rFonts w:hAnsi="宋体"/>
        </w:rPr>
        <w:t>2</w:t>
      </w:r>
      <w:r>
        <w:rPr>
          <w:rFonts w:hint="eastAsia" w:hAnsi="宋体"/>
        </w:rPr>
        <w:t>）在项目实施过程中，通过技术培训、人员访谈、数据收集、分析整理、研讨会等形式向项目组进行知识转移；</w:t>
      </w:r>
    </w:p>
    <w:p>
      <w:pPr>
        <w:pStyle w:val="122"/>
        <w:spacing w:before="0" w:after="0"/>
        <w:ind w:firstLine="480"/>
        <w:rPr>
          <w:rFonts w:hAnsi="宋体"/>
        </w:rPr>
      </w:pPr>
      <w:r>
        <w:rPr>
          <w:rFonts w:hAnsi="宋体"/>
        </w:rPr>
        <w:t>3</w:t>
      </w:r>
      <w:r>
        <w:rPr>
          <w:rFonts w:hint="eastAsia" w:hAnsi="宋体"/>
        </w:rPr>
        <w:t>）在</w:t>
      </w:r>
      <w:r>
        <w:rPr>
          <w:rFonts w:hAnsi="宋体"/>
        </w:rPr>
        <w:t>项目实施结束前，</w:t>
      </w:r>
      <w:r>
        <w:rPr>
          <w:rFonts w:hint="eastAsia" w:hAnsi="宋体"/>
        </w:rPr>
        <w:t>向</w:t>
      </w:r>
      <w:r>
        <w:rPr>
          <w:rFonts w:hAnsi="宋体"/>
        </w:rPr>
        <w:t>项目组进行产品维护培训；</w:t>
      </w:r>
    </w:p>
    <w:p>
      <w:pPr>
        <w:pStyle w:val="122"/>
        <w:spacing w:before="0" w:after="0"/>
        <w:ind w:firstLine="480"/>
        <w:rPr>
          <w:rFonts w:hAnsi="宋体"/>
        </w:rPr>
      </w:pPr>
      <w:r>
        <w:rPr>
          <w:rFonts w:hAnsi="宋体"/>
        </w:rPr>
        <w:t>4</w:t>
      </w:r>
      <w:r>
        <w:rPr>
          <w:rFonts w:hint="eastAsia" w:hAnsi="宋体"/>
        </w:rPr>
        <w:t>）应提供中文培训资料、讲义、模板等资料。</w:t>
      </w:r>
    </w:p>
    <w:p>
      <w:pPr>
        <w:pStyle w:val="122"/>
        <w:spacing w:before="0" w:after="0"/>
        <w:ind w:firstLine="480"/>
        <w:rPr>
          <w:rFonts w:hAnsi="宋体"/>
        </w:rPr>
      </w:pPr>
    </w:p>
    <w:p>
      <w:pPr>
        <w:pStyle w:val="4"/>
        <w:pageBreakBefore w:val="0"/>
        <w:tabs>
          <w:tab w:val="left" w:pos="1534"/>
        </w:tabs>
        <w:spacing w:after="240" w:line="360" w:lineRule="auto"/>
        <w:ind w:left="0"/>
      </w:pPr>
      <w:bookmarkStart w:id="404" w:name="_Toc148449181"/>
      <w:bookmarkStart w:id="405" w:name="_Toc111108480"/>
      <w:bookmarkStart w:id="406" w:name="_Toc92187053"/>
      <w:r>
        <w:rPr>
          <w:rFonts w:hint="eastAsia"/>
        </w:rPr>
        <w:t>项目交付与成果物</w:t>
      </w:r>
      <w:bookmarkEnd w:id="404"/>
      <w:bookmarkEnd w:id="405"/>
      <w:bookmarkEnd w:id="406"/>
    </w:p>
    <w:p>
      <w:pPr>
        <w:pStyle w:val="5"/>
        <w:rPr>
          <w:sz w:val="32"/>
        </w:rPr>
      </w:pPr>
      <w:bookmarkStart w:id="407" w:name="_Toc92187054"/>
      <w:bookmarkStart w:id="408" w:name="_Toc148449182"/>
      <w:bookmarkStart w:id="409" w:name="_Toc111108481"/>
      <w:r>
        <w:rPr>
          <w:rFonts w:hint="eastAsia"/>
          <w:sz w:val="32"/>
        </w:rPr>
        <w:t>项目成果交付</w:t>
      </w:r>
      <w:bookmarkEnd w:id="407"/>
      <w:bookmarkEnd w:id="408"/>
      <w:bookmarkEnd w:id="409"/>
    </w:p>
    <w:p>
      <w:pPr>
        <w:pStyle w:val="122"/>
        <w:spacing w:before="0" w:after="0"/>
        <w:ind w:firstLine="480"/>
        <w:rPr>
          <w:rFonts w:hAnsi="宋体"/>
        </w:rPr>
      </w:pPr>
      <w:r>
        <w:rPr>
          <w:rFonts w:hint="eastAsia" w:hAnsi="宋体"/>
        </w:rPr>
        <w:t>为了确保项目实施的成功，在项目中的各级交付文件非常重要，乙方需要按照双方约定的格式提交项目相关文档。</w:t>
      </w:r>
    </w:p>
    <w:p>
      <w:pPr>
        <w:pStyle w:val="122"/>
        <w:spacing w:before="0" w:after="0"/>
        <w:ind w:firstLine="480"/>
        <w:rPr>
          <w:rFonts w:hAnsi="宋体"/>
        </w:rPr>
      </w:pPr>
      <w:r>
        <w:rPr>
          <w:rFonts w:hint="eastAsia" w:hAnsi="宋体"/>
        </w:rPr>
        <w:t>为确保项目按照项目预期的计划执行，在项目实施过程中，一些重要文件需要国寿海外项目经理或相关人员进行审批和确认。</w:t>
      </w:r>
    </w:p>
    <w:p>
      <w:pPr>
        <w:pStyle w:val="122"/>
        <w:spacing w:before="0" w:after="0"/>
        <w:ind w:firstLine="480"/>
        <w:rPr>
          <w:rFonts w:hAnsi="宋体"/>
        </w:rPr>
      </w:pPr>
      <w:r>
        <w:rPr>
          <w:rFonts w:hint="eastAsia" w:hAnsi="宋体"/>
        </w:rPr>
        <w:t>在项目各阶段交付物内容与要求（包含但不限于以下内容）：</w:t>
      </w:r>
    </w:p>
    <w:p>
      <w:pPr>
        <w:numPr>
          <w:ilvl w:val="0"/>
          <w:numId w:val="13"/>
        </w:numPr>
        <w:adjustRightInd/>
        <w:spacing w:before="0" w:after="0"/>
        <w:ind w:firstLineChars="0"/>
        <w:jc w:val="left"/>
        <w:textAlignment w:val="auto"/>
        <w:rPr>
          <w:rFonts w:hAnsi="宋体" w:cs="Arial"/>
        </w:rPr>
      </w:pPr>
      <w:r>
        <w:rPr>
          <w:rFonts w:hint="eastAsia" w:hAnsi="宋体" w:cs="Arial"/>
        </w:rPr>
        <w:t>项目实施计划</w:t>
      </w:r>
    </w:p>
    <w:p>
      <w:pPr>
        <w:numPr>
          <w:ilvl w:val="0"/>
          <w:numId w:val="13"/>
        </w:numPr>
        <w:adjustRightInd/>
        <w:spacing w:before="0" w:after="0"/>
        <w:ind w:firstLineChars="0"/>
        <w:jc w:val="left"/>
        <w:textAlignment w:val="auto"/>
        <w:rPr>
          <w:rFonts w:hAnsi="宋体" w:cs="Arial"/>
        </w:rPr>
      </w:pPr>
      <w:r>
        <w:rPr>
          <w:rFonts w:hint="eastAsia" w:hAnsi="宋体" w:cs="Arial"/>
        </w:rPr>
        <w:t>项目实施方案</w:t>
      </w:r>
    </w:p>
    <w:p>
      <w:pPr>
        <w:numPr>
          <w:ilvl w:val="0"/>
          <w:numId w:val="13"/>
        </w:numPr>
        <w:adjustRightInd/>
        <w:spacing w:before="0" w:after="0"/>
        <w:ind w:firstLineChars="0"/>
        <w:jc w:val="left"/>
        <w:textAlignment w:val="auto"/>
        <w:rPr>
          <w:rFonts w:hAnsi="宋体" w:cs="Arial"/>
          <w:highlight w:val="none"/>
        </w:rPr>
      </w:pPr>
      <w:r>
        <w:rPr>
          <w:rFonts w:hint="eastAsia" w:hAnsi="宋体" w:cs="Arial"/>
          <w:highlight w:val="none"/>
        </w:rPr>
        <w:t>服务周报</w:t>
      </w:r>
    </w:p>
    <w:p>
      <w:pPr>
        <w:numPr>
          <w:ilvl w:val="0"/>
          <w:numId w:val="13"/>
        </w:numPr>
        <w:adjustRightInd/>
        <w:spacing w:before="0" w:after="0"/>
        <w:ind w:firstLineChars="0"/>
        <w:jc w:val="left"/>
        <w:textAlignment w:val="auto"/>
        <w:rPr>
          <w:rFonts w:hAnsi="宋体" w:cs="Arial"/>
          <w:highlight w:val="none"/>
        </w:rPr>
      </w:pPr>
      <w:r>
        <w:rPr>
          <w:rFonts w:hint="eastAsia" w:hAnsi="宋体" w:cs="Arial"/>
          <w:highlight w:val="none"/>
        </w:rPr>
        <w:t>月度服务报告</w:t>
      </w:r>
    </w:p>
    <w:p>
      <w:pPr>
        <w:numPr>
          <w:ilvl w:val="0"/>
          <w:numId w:val="13"/>
        </w:numPr>
        <w:adjustRightInd/>
        <w:spacing w:before="0" w:after="0"/>
        <w:ind w:firstLineChars="0"/>
        <w:jc w:val="left"/>
        <w:textAlignment w:val="auto"/>
        <w:rPr>
          <w:rFonts w:hAnsi="宋体" w:cs="Arial"/>
          <w:highlight w:val="none"/>
        </w:rPr>
      </w:pPr>
      <w:r>
        <w:rPr>
          <w:rFonts w:hint="eastAsia" w:hAnsi="宋体" w:cs="Arial"/>
          <w:highlight w:val="none"/>
        </w:rPr>
        <w:t>季度服务报告</w:t>
      </w:r>
    </w:p>
    <w:p>
      <w:pPr>
        <w:numPr>
          <w:ilvl w:val="0"/>
          <w:numId w:val="13"/>
        </w:numPr>
        <w:adjustRightInd/>
        <w:spacing w:before="0" w:after="0"/>
        <w:ind w:firstLineChars="0"/>
        <w:jc w:val="left"/>
        <w:textAlignment w:val="auto"/>
        <w:rPr>
          <w:rFonts w:hAnsi="宋体" w:cs="Arial"/>
          <w:highlight w:val="none"/>
        </w:rPr>
      </w:pPr>
      <w:r>
        <w:rPr>
          <w:rFonts w:hint="eastAsia" w:hAnsi="宋体" w:cs="Arial"/>
          <w:highlight w:val="none"/>
        </w:rPr>
        <w:t>半年度服务报告</w:t>
      </w:r>
    </w:p>
    <w:p>
      <w:pPr>
        <w:numPr>
          <w:ilvl w:val="0"/>
          <w:numId w:val="13"/>
        </w:numPr>
        <w:adjustRightInd/>
        <w:spacing w:before="0" w:after="0"/>
        <w:ind w:firstLineChars="0"/>
        <w:jc w:val="left"/>
        <w:textAlignment w:val="auto"/>
        <w:rPr>
          <w:rFonts w:hAnsi="宋体" w:cs="Arial"/>
        </w:rPr>
      </w:pPr>
      <w:r>
        <w:rPr>
          <w:rFonts w:hint="eastAsia" w:hAnsi="宋体" w:cs="Arial"/>
        </w:rPr>
        <w:t>项目调研</w:t>
      </w:r>
      <w:r>
        <w:rPr>
          <w:rFonts w:hAnsi="宋体" w:cs="Arial"/>
        </w:rPr>
        <w:t>提纲及</w:t>
      </w:r>
      <w:r>
        <w:rPr>
          <w:rFonts w:hint="eastAsia" w:hAnsi="宋体" w:cs="Arial"/>
        </w:rPr>
        <w:t>调研</w:t>
      </w:r>
      <w:r>
        <w:rPr>
          <w:rFonts w:hAnsi="宋体" w:cs="Arial"/>
        </w:rPr>
        <w:t>结果</w:t>
      </w:r>
    </w:p>
    <w:p>
      <w:pPr>
        <w:numPr>
          <w:ilvl w:val="0"/>
          <w:numId w:val="13"/>
        </w:numPr>
        <w:adjustRightInd/>
        <w:spacing w:before="0" w:after="0"/>
        <w:ind w:firstLineChars="0"/>
        <w:jc w:val="left"/>
        <w:textAlignment w:val="auto"/>
        <w:rPr>
          <w:rFonts w:hAnsi="宋体" w:cs="Arial"/>
        </w:rPr>
      </w:pPr>
      <w:r>
        <w:rPr>
          <w:rFonts w:hint="eastAsia" w:hAnsi="宋体" w:cs="Arial"/>
        </w:rPr>
        <w:t>培训计划及资料、讲义、模板</w:t>
      </w:r>
    </w:p>
    <w:p>
      <w:pPr>
        <w:numPr>
          <w:ilvl w:val="0"/>
          <w:numId w:val="13"/>
        </w:numPr>
        <w:adjustRightInd/>
        <w:spacing w:before="0" w:after="0"/>
        <w:ind w:firstLineChars="0"/>
        <w:jc w:val="left"/>
        <w:textAlignment w:val="auto"/>
        <w:rPr>
          <w:rFonts w:hAnsi="宋体" w:cs="Arial"/>
        </w:rPr>
      </w:pPr>
      <w:r>
        <w:rPr>
          <w:rFonts w:hint="eastAsia" w:hAnsi="宋体" w:cs="Arial"/>
        </w:rPr>
        <w:t>其他增值</w:t>
      </w:r>
      <w:r>
        <w:rPr>
          <w:rFonts w:hAnsi="宋体" w:cs="Arial"/>
        </w:rPr>
        <w:t>服务</w:t>
      </w:r>
      <w:r>
        <w:rPr>
          <w:rFonts w:hint="eastAsia" w:hAnsi="宋体" w:cs="Arial"/>
        </w:rPr>
        <w:t>记录（如有</w:t>
      </w:r>
      <w:r>
        <w:rPr>
          <w:rFonts w:hAnsi="宋体" w:cs="Arial"/>
        </w:rPr>
        <w:t>）</w:t>
      </w:r>
    </w:p>
    <w:p>
      <w:pPr>
        <w:numPr>
          <w:ilvl w:val="0"/>
          <w:numId w:val="13"/>
        </w:numPr>
        <w:adjustRightInd/>
        <w:spacing w:before="0" w:after="0"/>
        <w:ind w:firstLineChars="0"/>
        <w:jc w:val="left"/>
        <w:textAlignment w:val="auto"/>
        <w:rPr>
          <w:rFonts w:hAnsi="宋体" w:cs="Arial"/>
        </w:rPr>
      </w:pPr>
      <w:r>
        <w:rPr>
          <w:rFonts w:hint="eastAsia" w:hAnsi="宋体" w:cs="Arial"/>
        </w:rPr>
        <w:t>项目总结报告</w:t>
      </w:r>
    </w:p>
    <w:p>
      <w:pPr>
        <w:numPr>
          <w:ilvl w:val="0"/>
          <w:numId w:val="13"/>
        </w:numPr>
        <w:adjustRightInd/>
        <w:spacing w:before="0" w:after="0"/>
        <w:ind w:firstLineChars="0"/>
        <w:jc w:val="left"/>
        <w:textAlignment w:val="auto"/>
        <w:rPr>
          <w:rFonts w:hAnsi="宋体" w:cs="Arial"/>
        </w:rPr>
      </w:pPr>
      <w:r>
        <w:rPr>
          <w:rFonts w:hint="eastAsia" w:hAnsi="宋体" w:cs="Arial"/>
        </w:rPr>
        <w:t>工作遗留项及关注事项</w:t>
      </w:r>
    </w:p>
    <w:p>
      <w:pPr>
        <w:pStyle w:val="5"/>
        <w:rPr>
          <w:sz w:val="32"/>
        </w:rPr>
      </w:pPr>
      <w:bookmarkStart w:id="410" w:name="_Toc148449183"/>
      <w:bookmarkStart w:id="411" w:name="_Toc111108482"/>
      <w:bookmarkStart w:id="412" w:name="_Toc92187055"/>
      <w:r>
        <w:rPr>
          <w:rFonts w:hint="eastAsia"/>
          <w:sz w:val="32"/>
        </w:rPr>
        <w:t>售后服务</w:t>
      </w:r>
      <w:bookmarkEnd w:id="410"/>
      <w:bookmarkEnd w:id="411"/>
      <w:bookmarkEnd w:id="412"/>
    </w:p>
    <w:p>
      <w:pPr>
        <w:spacing w:before="0" w:after="0"/>
        <w:ind w:firstLine="480"/>
      </w:pPr>
      <w:r>
        <w:rPr>
          <w:rFonts w:hint="eastAsia"/>
        </w:rPr>
        <w:t>乙方需在技术响应中包含售后支持的团队介绍，售后服务方案，售后服务等级及SLA。</w:t>
      </w:r>
    </w:p>
    <w:p>
      <w:pPr>
        <w:spacing w:before="0" w:after="0"/>
        <w:ind w:firstLine="480"/>
        <w:rPr>
          <w:highlight w:val="none"/>
        </w:rPr>
      </w:pPr>
      <w:r>
        <w:rPr>
          <w:rFonts w:hint="eastAsia"/>
          <w:highlight w:val="none"/>
        </w:rPr>
        <w:t>投标人必须明确是否满足以下维保服务要求。如果有其他维保服务，投标人可以进行补充。原厂维保服务3年，从系统正式上线后试运行结束终验通过开始计算，维保服务包括但不限于：</w:t>
      </w:r>
      <w:bookmarkStart w:id="413" w:name="_Toc104456425"/>
    </w:p>
    <w:p>
      <w:pPr>
        <w:spacing w:line="560" w:lineRule="exact"/>
        <w:ind w:firstLine="602"/>
        <w:outlineLvl w:val="2"/>
        <w:rPr>
          <w:rFonts w:hAnsi="宋体" w:cs="宋体"/>
          <w:b/>
          <w:color w:val="000000" w:themeColor="text1"/>
          <w:sz w:val="30"/>
          <w:szCs w:val="30"/>
          <w:highlight w:val="none"/>
          <w14:textFill>
            <w14:solidFill>
              <w14:schemeClr w14:val="tx1"/>
            </w14:solidFill>
          </w14:textFill>
        </w:rPr>
      </w:pPr>
      <w:r>
        <w:rPr>
          <w:rFonts w:hint="eastAsia" w:hAnsi="宋体" w:cs="宋体"/>
          <w:b/>
          <w:color w:val="000000" w:themeColor="text1"/>
          <w:sz w:val="30"/>
          <w:szCs w:val="30"/>
          <w:highlight w:val="none"/>
          <w14:textFill>
            <w14:solidFill>
              <w14:schemeClr w14:val="tx1"/>
            </w14:solidFill>
          </w14:textFill>
        </w:rPr>
        <w:t>8.2.1</w:t>
      </w:r>
      <w:r>
        <w:rPr>
          <w:rFonts w:hAnsi="宋体" w:cs="宋体"/>
          <w:b/>
          <w:color w:val="000000" w:themeColor="text1"/>
          <w:sz w:val="30"/>
          <w:szCs w:val="30"/>
          <w:highlight w:val="none"/>
          <w14:textFill>
            <w14:solidFill>
              <w14:schemeClr w14:val="tx1"/>
            </w14:solidFill>
          </w14:textFill>
        </w:rPr>
        <w:t>软件升级服务</w:t>
      </w:r>
      <w:bookmarkEnd w:id="413"/>
    </w:p>
    <w:p>
      <w:pPr>
        <w:spacing w:before="0" w:after="0"/>
        <w:ind w:firstLine="480"/>
        <w:rPr>
          <w:highlight w:val="none"/>
        </w:rPr>
      </w:pPr>
      <w:r>
        <w:rPr>
          <w:rFonts w:hint="eastAsia"/>
          <w:highlight w:val="none"/>
        </w:rPr>
        <w:t>在服务期内，产品版本升级后，应主动告知招标人。投标人应提供升级后的完整产品包，并提供产品升级指导手册，协助进行相关的版本升级操作。产品升级前，双方应根据客户系统实际情况制定完备的升级计划，投标人应协助安装调试系统软件至系统运行稳定。</w:t>
      </w:r>
    </w:p>
    <w:p>
      <w:pPr>
        <w:spacing w:line="560" w:lineRule="exact"/>
        <w:ind w:firstLine="602"/>
        <w:outlineLvl w:val="2"/>
        <w:rPr>
          <w:rFonts w:hAnsi="宋体" w:cs="宋体"/>
          <w:b/>
          <w:color w:val="000000" w:themeColor="text1"/>
          <w:sz w:val="30"/>
          <w:szCs w:val="30"/>
          <w:highlight w:val="none"/>
          <w14:textFill>
            <w14:solidFill>
              <w14:schemeClr w14:val="tx1"/>
            </w14:solidFill>
          </w14:textFill>
        </w:rPr>
      </w:pPr>
      <w:bookmarkStart w:id="414" w:name="_Toc104456426"/>
      <w:r>
        <w:rPr>
          <w:rFonts w:hint="eastAsia" w:hAnsi="宋体" w:cs="宋体"/>
          <w:b/>
          <w:color w:val="000000" w:themeColor="text1"/>
          <w:sz w:val="30"/>
          <w:szCs w:val="30"/>
          <w:highlight w:val="none"/>
          <w14:textFill>
            <w14:solidFill>
              <w14:schemeClr w14:val="tx1"/>
            </w14:solidFill>
          </w14:textFill>
        </w:rPr>
        <w:t>8.2.2</w:t>
      </w:r>
      <w:r>
        <w:rPr>
          <w:rFonts w:hAnsi="宋体" w:cs="宋体"/>
          <w:b/>
          <w:color w:val="000000" w:themeColor="text1"/>
          <w:sz w:val="30"/>
          <w:szCs w:val="30"/>
          <w:highlight w:val="none"/>
          <w14:textFill>
            <w14:solidFill>
              <w14:schemeClr w14:val="tx1"/>
            </w14:solidFill>
          </w14:textFill>
        </w:rPr>
        <w:t>技术支持服务</w:t>
      </w:r>
      <w:bookmarkEnd w:id="414"/>
    </w:p>
    <w:p>
      <w:pPr>
        <w:spacing w:before="0" w:after="0"/>
        <w:ind w:firstLine="480"/>
        <w:rPr>
          <w:color w:val="auto"/>
          <w:highlight w:val="none"/>
        </w:rPr>
      </w:pPr>
      <w:r>
        <w:rPr>
          <w:rFonts w:hint="eastAsia"/>
          <w:highlight w:val="none"/>
        </w:rPr>
        <w:t>维保服务期内，系统出现问题时，投标人须</w:t>
      </w:r>
      <w:r>
        <w:rPr>
          <w:rFonts w:hint="eastAsia"/>
          <w:color w:val="auto"/>
          <w:highlight w:val="none"/>
        </w:rPr>
        <w:t>提供7x24小时现场或远程故障诊断服务。及时解决甲方运维过程中的故障，引入升级机制，确保故障解决及时性。同时为甲方找到导致问题的根因，提出解决方案，避免问题再次发生。如发生紧急故障，投标人须4小时内提供现场紧急技术服务，对现场服务工程师未能解决的问题，投标人须24小时内积极组织相关技术人员，包括二线专家，分析问题，制定解决方案，直至问题解决。</w:t>
      </w:r>
    </w:p>
    <w:p>
      <w:pPr>
        <w:spacing w:before="0" w:after="0"/>
        <w:ind w:firstLine="480"/>
      </w:pPr>
      <w:r>
        <w:rPr>
          <w:rFonts w:hint="eastAsia"/>
        </w:rPr>
        <w:t>在服务结束后一年内，将至少回访国寿海外2次，对国寿海外云桌面方案</w:t>
      </w:r>
      <w:r>
        <w:t>和硬件设备</w:t>
      </w:r>
      <w:r>
        <w:rPr>
          <w:rFonts w:hint="eastAsia"/>
        </w:rPr>
        <w:t>的现状做了解和访谈，并提出针对性建议。</w:t>
      </w:r>
    </w:p>
    <w:p>
      <w:pPr>
        <w:spacing w:before="0" w:after="0"/>
        <w:ind w:firstLine="480"/>
      </w:pPr>
    </w:p>
    <w:p>
      <w:pPr>
        <w:pStyle w:val="4"/>
        <w:pageBreakBefore w:val="0"/>
        <w:tabs>
          <w:tab w:val="left" w:pos="1534"/>
        </w:tabs>
        <w:spacing w:after="240" w:line="360" w:lineRule="auto"/>
        <w:ind w:left="0"/>
      </w:pPr>
      <w:bookmarkStart w:id="415" w:name="_Toc148449184"/>
      <w:bookmarkStart w:id="416" w:name="_Toc111108483"/>
      <w:bookmarkStart w:id="417" w:name="_Toc92187056"/>
      <w:r>
        <w:rPr>
          <w:rFonts w:hint="eastAsia"/>
        </w:rPr>
        <w:t>验收</w:t>
      </w:r>
      <w:bookmarkEnd w:id="415"/>
      <w:bookmarkEnd w:id="416"/>
      <w:bookmarkEnd w:id="417"/>
    </w:p>
    <w:p>
      <w:pPr>
        <w:ind w:firstLine="480"/>
        <w:rPr>
          <w:color w:val="FF0000"/>
          <w:highlight w:val="none"/>
        </w:rPr>
      </w:pPr>
      <w:r>
        <w:rPr>
          <w:rFonts w:hAnsi="宋体" w:cs="宋体"/>
        </w:rPr>
        <w:t>本项目的验收标准为：</w:t>
      </w:r>
      <w:r>
        <w:rPr>
          <w:rFonts w:hAnsi="宋体" w:cs="宋体"/>
          <w:highlight w:val="none"/>
        </w:rPr>
        <w:t>乙方完成云桌面服务器部署与实施工作，确保所部署的云桌面服务器在规定时间内平稳运行，以及完成项目成果交付。</w:t>
      </w:r>
    </w:p>
    <w:p>
      <w:pPr>
        <w:ind w:firstLine="480"/>
      </w:pPr>
      <w:r>
        <w:rPr>
          <w:rFonts w:hint="eastAsia"/>
        </w:rPr>
        <w:t>符合验收标准后，乙方须提前十五天用书面方式向国寿海外提出验收申请，由国寿海外组织项目验收小组对项目成果物进行验收，如验收通过，则由国寿海外出具最终验收证书。</w:t>
      </w:r>
    </w:p>
    <w:p>
      <w:pPr>
        <w:ind w:firstLine="480"/>
      </w:pPr>
      <w:r>
        <w:rPr>
          <w:rFonts w:hint="eastAsia"/>
        </w:rPr>
        <w:t>上述各验收阶段均与付款直接相关，具体条款经甲乙双方商定后，体现在具体合同文本中。</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宋体常规">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spacing w:before="120"/>
      <w:ind w:firstLine="360"/>
      <w:jc w:val="center"/>
    </w:pPr>
    <w:r>
      <w:fldChar w:fldCharType="begin"/>
    </w:r>
    <w:r>
      <w:instrText xml:space="preserve">PAGE   \* MERGEFORMAT</w:instrText>
    </w:r>
    <w:r>
      <w:fldChar w:fldCharType="separate"/>
    </w:r>
    <w:r>
      <w:rPr>
        <w:lang w:val="zh-CN"/>
      </w:rPr>
      <w:t>15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Bdr>
        <w:bottom w:val="single" w:color="auto" w:sz="4" w:space="0"/>
      </w:pBdr>
      <w:ind w:firstLine="360"/>
      <w:rPr>
        <w:rFonts w:hAnsi="宋体"/>
        <w:sz w:val="4"/>
        <w:szCs w:val="4"/>
      </w:rPr>
    </w:pPr>
    <w:r>
      <w:rPr>
        <w:rFonts w:hint="eastAsia" w:hAnsi="宋体" w:cs="Arial"/>
        <w:color w:val="000000"/>
      </w:rPr>
      <w:t>2023年采购云桌面服务器资源项目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C5037"/>
    <w:multiLevelType w:val="singleLevel"/>
    <w:tmpl w:val="015C5037"/>
    <w:lvl w:ilvl="0" w:tentative="0">
      <w:start w:val="1"/>
      <w:numFmt w:val="bullet"/>
      <w:pStyle w:val="97"/>
      <w:lvlText w:val=""/>
      <w:lvlJc w:val="left"/>
      <w:pPr>
        <w:tabs>
          <w:tab w:val="left" w:pos="2392"/>
        </w:tabs>
        <w:ind w:left="2392" w:hanging="360"/>
      </w:pPr>
      <w:rPr>
        <w:rFonts w:hint="default" w:ascii="Wingdings" w:hAnsi="Wingdings"/>
      </w:rPr>
    </w:lvl>
  </w:abstractNum>
  <w:abstractNum w:abstractNumId="1">
    <w:nsid w:val="03835844"/>
    <w:multiLevelType w:val="multilevel"/>
    <w:tmpl w:val="03835844"/>
    <w:lvl w:ilvl="0" w:tentative="0">
      <w:start w:val="1"/>
      <w:numFmt w:val="bullet"/>
      <w:pStyle w:val="123"/>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152B3C31"/>
    <w:multiLevelType w:val="multilevel"/>
    <w:tmpl w:val="152B3C31"/>
    <w:lvl w:ilvl="0" w:tentative="0">
      <w:start w:val="1"/>
      <w:numFmt w:val="decimal"/>
      <w:suff w:val="nothing"/>
      <w:lvlText w:val="%1  "/>
      <w:lvlJc w:val="left"/>
      <w:pPr>
        <w:ind w:left="-227" w:firstLine="0"/>
      </w:pPr>
      <w:rPr>
        <w:rFonts w:hint="default" w:ascii="Arial" w:hAnsi="Arial" w:cs="Arial"/>
        <w:b/>
        <w:bCs/>
        <w:i w:val="0"/>
        <w:iCs w:val="0"/>
        <w:caps w:val="0"/>
        <w:strike w:val="0"/>
        <w:dstrike w:val="0"/>
        <w:vanish w:val="0"/>
        <w:color w:val="800000"/>
        <w:sz w:val="72"/>
        <w:szCs w:val="72"/>
        <w:u w:val="none"/>
        <w:vertAlign w:val="baseline"/>
        <w14:shadow w14:blurRad="0" w14:dist="0" w14:dir="0" w14:sx="0" w14:sy="0" w14:kx="0" w14:ky="0" w14:algn="none">
          <w14:srgbClr w14:val="000000"/>
        </w14:shadow>
      </w:rPr>
    </w:lvl>
    <w:lvl w:ilvl="1" w:tentative="0">
      <w:start w:val="1"/>
      <w:numFmt w:val="decimal"/>
      <w:suff w:val="nothing"/>
      <w:lvlText w:val="%1.%2  "/>
      <w:lvlJc w:val="left"/>
      <w:pPr>
        <w:ind w:left="-227" w:firstLine="0"/>
      </w:pPr>
      <w:rPr>
        <w:rFonts w:hint="default" w:ascii="Arial" w:hAnsi="Arial" w:cs="Arial"/>
        <w:b/>
        <w:bCs/>
        <w:i w:val="0"/>
        <w:iCs w:val="0"/>
        <w:caps w:val="0"/>
        <w:strike w:val="0"/>
        <w:dstrike w:val="0"/>
        <w:vanish w:val="0"/>
        <w:color w:val="auto"/>
        <w:sz w:val="30"/>
        <w:szCs w:val="30"/>
        <w:vertAlign w:val="baseline"/>
        <w14:shadow w14:blurRad="0" w14:dist="0" w14:dir="0" w14:sx="0" w14:sy="0" w14:kx="0" w14:ky="0" w14:algn="none">
          <w14:srgbClr w14:val="000000"/>
        </w14:shadow>
      </w:rPr>
    </w:lvl>
    <w:lvl w:ilvl="2" w:tentative="0">
      <w:start w:val="1"/>
      <w:numFmt w:val="decimal"/>
      <w:suff w:val="nothing"/>
      <w:lvlText w:val="%1.%2.%3  "/>
      <w:lvlJc w:val="left"/>
      <w:pPr>
        <w:ind w:left="-227" w:firstLine="0"/>
      </w:pPr>
      <w:rPr>
        <w:rFonts w:hint="default" w:ascii="Arial" w:hAnsi="Arial" w:cs="Arial"/>
        <w:b/>
        <w:bCs/>
        <w:i w:val="0"/>
        <w:iCs w:val="0"/>
        <w:caps w:val="0"/>
        <w:strike w:val="0"/>
        <w:dstrike w:val="0"/>
        <w:vanish w:val="0"/>
        <w:color w:val="auto"/>
        <w:sz w:val="24"/>
        <w:szCs w:val="24"/>
        <w:vertAlign w:val="baseline"/>
        <w14:shadow w14:blurRad="0" w14:dist="0" w14:dir="0" w14:sx="0" w14:sy="0" w14:kx="0" w14:ky="0" w14:algn="none">
          <w14:srgbClr w14:val="000000"/>
        </w14:shadow>
      </w:rPr>
    </w:lvl>
    <w:lvl w:ilvl="3" w:tentative="0">
      <w:start w:val="1"/>
      <w:numFmt w:val="upperRoman"/>
      <w:suff w:val="nothing"/>
      <w:lvlText w:val="%4. "/>
      <w:lvlJc w:val="left"/>
      <w:pPr>
        <w:ind w:left="907" w:hanging="170"/>
      </w:pPr>
      <w:rPr>
        <w:rFonts w:hint="default" w:ascii="Arial" w:hAnsi="Arial" w:cs="Arial"/>
        <w:b/>
        <w:bCs/>
        <w:i w:val="0"/>
        <w:iCs w:val="0"/>
        <w:caps w:val="0"/>
        <w:strike w:val="0"/>
        <w:dstrike w:val="0"/>
        <w:vanish w:val="0"/>
        <w:color w:val="auto"/>
        <w:sz w:val="21"/>
        <w:szCs w:val="21"/>
        <w:vertAlign w:val="baseline"/>
        <w14:shadow w14:blurRad="0" w14:dist="0" w14:dir="0" w14:sx="0" w14:sy="0" w14:kx="0" w14:ky="0" w14:algn="none">
          <w14:srgbClr w14:val="000000"/>
        </w14:shadow>
      </w:rPr>
    </w:lvl>
    <w:lvl w:ilvl="4" w:tentative="0">
      <w:start w:val="1"/>
      <w:numFmt w:val="decimal"/>
      <w:lvlText w:val="%5)"/>
      <w:lvlJc w:val="left"/>
      <w:pPr>
        <w:tabs>
          <w:tab w:val="left" w:pos="1021"/>
        </w:tabs>
        <w:ind w:left="1021" w:hanging="397"/>
      </w:pPr>
      <w:rPr>
        <w:rFonts w:hint="default" w:ascii="Arial" w:hAnsi="Arial" w:eastAsia="宋体"/>
        <w:b w:val="0"/>
        <w:bCs w:val="0"/>
        <w:i w:val="0"/>
        <w:iCs w:val="0"/>
        <w:caps w:val="0"/>
        <w:strike w:val="0"/>
        <w:dstrike w:val="0"/>
        <w:snapToGrid/>
        <w:vanish w:val="0"/>
        <w:color w:val="auto"/>
        <w:spacing w:val="0"/>
        <w:w w:val="100"/>
        <w:kern w:val="0"/>
        <w:position w:val="0"/>
        <w:sz w:val="20"/>
        <w:szCs w:val="20"/>
        <w:u w:val="none"/>
        <w:vertAlign w:val="baseline"/>
        <w14:shadow w14:blurRad="0" w14:dist="0" w14:dir="0" w14:sx="0" w14:sy="0" w14:kx="0" w14:ky="0" w14:algn="none">
          <w14:srgbClr w14:val="000000"/>
        </w14:shadow>
      </w:rPr>
    </w:lvl>
    <w:lvl w:ilvl="5" w:tentative="0">
      <w:start w:val="1"/>
      <w:numFmt w:val="decimal"/>
      <w:lvlRestart w:val="1"/>
      <w:suff w:val="space"/>
      <w:lvlText w:val="Figure %1-%6"/>
      <w:lvlJc w:val="left"/>
      <w:pPr>
        <w:ind w:left="765" w:firstLine="0"/>
      </w:pPr>
      <w:rPr>
        <w:rFonts w:hint="default" w:ascii="Arial" w:hAnsi="Arial" w:cs="Arial Narrow"/>
        <w:b/>
        <w:bCs/>
        <w:i w:val="0"/>
        <w:iCs w:val="0"/>
        <w:color w:val="auto"/>
        <w:sz w:val="20"/>
        <w:szCs w:val="20"/>
        <w:u w:val="none"/>
      </w:rPr>
    </w:lvl>
    <w:lvl w:ilvl="6" w:tentative="0">
      <w:start w:val="1"/>
      <w:numFmt w:val="decimal"/>
      <w:lvlRestart w:val="1"/>
      <w:suff w:val="space"/>
      <w:lvlText w:val="Table %1-%7"/>
      <w:lvlJc w:val="left"/>
      <w:pPr>
        <w:ind w:left="765" w:hanging="141"/>
      </w:pPr>
      <w:rPr>
        <w:rFonts w:hint="default" w:ascii="Arial" w:hAnsi="Arial" w:eastAsia="宋体"/>
        <w:b/>
        <w:bCs/>
        <w:i w:val="0"/>
        <w:iCs w:val="0"/>
        <w:caps w:val="0"/>
        <w:strike w:val="0"/>
        <w:dstrike w:val="0"/>
        <w:snapToGrid/>
        <w:vanish w:val="0"/>
        <w:color w:val="auto"/>
        <w:spacing w:val="0"/>
        <w:w w:val="100"/>
        <w:kern w:val="0"/>
        <w:position w:val="0"/>
        <w:sz w:val="20"/>
        <w:szCs w:val="20"/>
        <w:vertAlign w:val="baseline"/>
        <w14:shadow w14:blurRad="0" w14:dist="0" w14:dir="0" w14:sx="0" w14:sy="0" w14:kx="0" w14:ky="0" w14:algn="none">
          <w14:srgbClr w14:val="000000"/>
        </w14:shadow>
      </w:rPr>
    </w:lvl>
    <w:lvl w:ilvl="7" w:tentative="0">
      <w:start w:val="1"/>
      <w:numFmt w:val="none"/>
      <w:pStyle w:val="144"/>
      <w:suff w:val="nothing"/>
      <w:lvlText w:val=""/>
      <w:lvlJc w:val="left"/>
      <w:pPr>
        <w:ind w:left="-227" w:firstLine="0"/>
      </w:pPr>
      <w:rPr>
        <w:rFonts w:hint="eastAsia"/>
      </w:rPr>
    </w:lvl>
    <w:lvl w:ilvl="8" w:tentative="0">
      <w:start w:val="1"/>
      <w:numFmt w:val="decimal"/>
      <w:lvlText w:val="Step%9"/>
      <w:lvlJc w:val="left"/>
      <w:pPr>
        <w:tabs>
          <w:tab w:val="left" w:pos="907"/>
        </w:tabs>
        <w:ind w:left="907" w:hanging="850"/>
      </w:pPr>
      <w:rPr>
        <w:rFonts w:hint="default" w:ascii="Arial" w:hAnsi="Arial" w:cs="Arial"/>
        <w:b w:val="0"/>
        <w:bCs w:val="0"/>
        <w:i w:val="0"/>
        <w:iCs w:val="0"/>
        <w:caps w:val="0"/>
        <w:strike w:val="0"/>
        <w:dstrike w:val="0"/>
        <w:vanish w:val="0"/>
        <w:color w:val="auto"/>
        <w:sz w:val="20"/>
        <w:szCs w:val="20"/>
        <w:vertAlign w:val="baseline"/>
        <w14:shadow w14:blurRad="0" w14:dist="0" w14:dir="0" w14:sx="0" w14:sy="0" w14:kx="0" w14:ky="0" w14:algn="none">
          <w14:srgbClr w14:val="000000"/>
        </w14:shadow>
      </w:rPr>
    </w:lvl>
  </w:abstractNum>
  <w:abstractNum w:abstractNumId="3">
    <w:nsid w:val="24F74508"/>
    <w:multiLevelType w:val="multilevel"/>
    <w:tmpl w:val="24F74508"/>
    <w:lvl w:ilvl="0" w:tentative="0">
      <w:start w:val="1"/>
      <w:numFmt w:val="chineseCountingThousand"/>
      <w:pStyle w:val="4"/>
      <w:lvlText w:val="第%1章"/>
      <w:lvlJc w:val="left"/>
      <w:pPr>
        <w:ind w:left="432" w:hanging="432"/>
      </w:pPr>
      <w:rPr>
        <w:rFonts w:hint="eastAsia"/>
        <w:lang w:val="en-US"/>
      </w:rPr>
    </w:lvl>
    <w:lvl w:ilvl="1" w:tentative="0">
      <w:start w:val="1"/>
      <w:numFmt w:val="decimal"/>
      <w:pStyle w:val="5"/>
      <w:isLgl/>
      <w:lvlText w:val="%1.%2"/>
      <w:lvlJc w:val="left"/>
      <w:pPr>
        <w:ind w:left="0" w:hanging="576"/>
      </w:pPr>
      <w:rPr>
        <w:rFonts w:hint="default" w:ascii="宋体" w:hAnsi="宋体" w:eastAsia="宋体"/>
        <w:b/>
        <w:sz w:val="32"/>
        <w:szCs w:val="32"/>
      </w:rPr>
    </w:lvl>
    <w:lvl w:ilvl="2" w:tentative="0">
      <w:start w:val="1"/>
      <w:numFmt w:val="decimal"/>
      <w:pStyle w:val="6"/>
      <w:isLgl/>
      <w:lvlText w:val="%1.%2.%3"/>
      <w:lvlJc w:val="left"/>
      <w:pPr>
        <w:ind w:left="0" w:hanging="720"/>
      </w:pPr>
      <w:rPr>
        <w:rFonts w:hint="default"/>
        <w:b/>
        <w:color w:val="auto"/>
      </w:rPr>
    </w:lvl>
    <w:lvl w:ilvl="3" w:tentative="0">
      <w:start w:val="1"/>
      <w:numFmt w:val="decimal"/>
      <w:pStyle w:val="7"/>
      <w:isLgl/>
      <w:lvlText w:val="%1.%2.%3.%4"/>
      <w:lvlJc w:val="left"/>
      <w:pPr>
        <w:ind w:left="864" w:hanging="864"/>
      </w:pPr>
      <w:rPr>
        <w:rFonts w:hint="eastAsia"/>
      </w:rPr>
    </w:lvl>
    <w:lvl w:ilvl="4" w:tentative="0">
      <w:start w:val="1"/>
      <w:numFmt w:val="decimal"/>
      <w:pStyle w:val="8"/>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tentative="0">
      <w:start w:val="1"/>
      <w:numFmt w:val="decimal"/>
      <w:pStyle w:val="9"/>
      <w:isLgl/>
      <w:lvlText w:val="%1.%2.%3.%4.%5.%6"/>
      <w:lvlJc w:val="left"/>
      <w:pPr>
        <w:ind w:left="1152" w:hanging="1152"/>
      </w:pPr>
      <w:rPr>
        <w:rFonts w:hint="eastAsia"/>
      </w:rPr>
    </w:lvl>
    <w:lvl w:ilvl="6" w:tentative="0">
      <w:start w:val="1"/>
      <w:numFmt w:val="decimal"/>
      <w:pStyle w:val="10"/>
      <w:isLgl/>
      <w:lvlText w:val="%1.%2.%3.%4.%5.%6.%7"/>
      <w:lvlJc w:val="left"/>
      <w:pPr>
        <w:ind w:left="1296" w:hanging="1296"/>
      </w:pPr>
      <w:rPr>
        <w:rFonts w:hint="eastAsia"/>
      </w:rPr>
    </w:lvl>
    <w:lvl w:ilvl="7" w:tentative="0">
      <w:start w:val="1"/>
      <w:numFmt w:val="decimal"/>
      <w:pStyle w:val="11"/>
      <w:isLgl/>
      <w:lvlText w:val="%1.%2.%3.%4.%5.%6.%7.%8"/>
      <w:lvlJc w:val="left"/>
      <w:pPr>
        <w:ind w:left="1440" w:hanging="1440"/>
      </w:pPr>
      <w:rPr>
        <w:rFonts w:hint="eastAsia"/>
      </w:rPr>
    </w:lvl>
    <w:lvl w:ilvl="8" w:tentative="0">
      <w:start w:val="1"/>
      <w:numFmt w:val="decimal"/>
      <w:pStyle w:val="12"/>
      <w:isLgl/>
      <w:lvlText w:val="%1.%2.%3.%4.%5.%6.%7.%8.%9"/>
      <w:lvlJc w:val="left"/>
      <w:pPr>
        <w:ind w:left="1584" w:hanging="1584"/>
      </w:pPr>
      <w:rPr>
        <w:rFonts w:hint="eastAsia"/>
      </w:rPr>
    </w:lvl>
  </w:abstractNum>
  <w:abstractNum w:abstractNumId="4">
    <w:nsid w:val="333F324F"/>
    <w:multiLevelType w:val="multilevel"/>
    <w:tmpl w:val="333F324F"/>
    <w:lvl w:ilvl="0" w:tentative="0">
      <w:start w:val="1"/>
      <w:numFmt w:val="chineseCountingThousand"/>
      <w:pStyle w:val="110"/>
      <w:lvlText w:val="第%1章"/>
      <w:lvlJc w:val="left"/>
      <w:pPr>
        <w:tabs>
          <w:tab w:val="left" w:pos="1534"/>
        </w:tabs>
        <w:ind w:left="454" w:firstLine="0"/>
      </w:pPr>
      <w:rPr>
        <w:rFonts w:hint="eastAsia"/>
      </w:rPr>
    </w:lvl>
    <w:lvl w:ilvl="1" w:tentative="0">
      <w:start w:val="1"/>
      <w:numFmt w:val="decimal"/>
      <w:isLgl/>
      <w:lvlText w:val="%1.%2"/>
      <w:lvlJc w:val="left"/>
      <w:pPr>
        <w:tabs>
          <w:tab w:val="left" w:pos="1440"/>
        </w:tabs>
        <w:ind w:left="72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rPr>
    </w:lvl>
    <w:lvl w:ilvl="3" w:tentative="0">
      <w:start w:val="1"/>
      <w:numFmt w:val="decimal"/>
      <w:isLgl/>
      <w:lvlText w:val="%1.%2.%3.%4"/>
      <w:lvlJc w:val="left"/>
      <w:pPr>
        <w:tabs>
          <w:tab w:val="left" w:pos="1647"/>
        </w:tabs>
        <w:ind w:left="567" w:firstLine="0"/>
      </w:pPr>
      <w:rPr>
        <w:rFonts w:hint="eastAsia"/>
      </w:rPr>
    </w:lvl>
    <w:lvl w:ilvl="4" w:tentative="0">
      <w:start w:val="1"/>
      <w:numFmt w:val="decimal"/>
      <w:isLgl/>
      <w:lvlText w:val="%1.%2.%3.%4.%5"/>
      <w:lvlJc w:val="left"/>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isLgl/>
      <w:lvlText w:val="%1.%2.%3.%4.%5.%6"/>
      <w:lvlJc w:val="left"/>
      <w:pPr>
        <w:tabs>
          <w:tab w:val="left" w:pos="2594"/>
        </w:tabs>
        <w:ind w:left="794" w:firstLine="0"/>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5">
    <w:nsid w:val="4A0D0B64"/>
    <w:multiLevelType w:val="multilevel"/>
    <w:tmpl w:val="4A0D0B64"/>
    <w:lvl w:ilvl="0" w:tentative="0">
      <w:start w:val="1"/>
      <w:numFmt w:val="bullet"/>
      <w:lvlText w:val=""/>
      <w:lvlJc w:val="left"/>
      <w:pPr>
        <w:ind w:left="842" w:hanging="420"/>
      </w:pPr>
      <w:rPr>
        <w:rFonts w:hint="default" w:ascii="Wingdings" w:hAnsi="Wingdings"/>
      </w:rPr>
    </w:lvl>
    <w:lvl w:ilvl="1" w:tentative="0">
      <w:start w:val="1"/>
      <w:numFmt w:val="bullet"/>
      <w:lvlText w:val=""/>
      <w:lvlJc w:val="left"/>
      <w:pPr>
        <w:ind w:left="1262" w:hanging="420"/>
      </w:pPr>
      <w:rPr>
        <w:rFonts w:hint="default" w:ascii="Wingdings" w:hAnsi="Wingdings"/>
      </w:rPr>
    </w:lvl>
    <w:lvl w:ilvl="2" w:tentative="0">
      <w:start w:val="1"/>
      <w:numFmt w:val="bullet"/>
      <w:lvlText w:val=""/>
      <w:lvlJc w:val="left"/>
      <w:pPr>
        <w:ind w:left="1682" w:hanging="420"/>
      </w:pPr>
      <w:rPr>
        <w:rFonts w:hint="default" w:ascii="Wingdings" w:hAnsi="Wingdings"/>
      </w:rPr>
    </w:lvl>
    <w:lvl w:ilvl="3" w:tentative="0">
      <w:start w:val="1"/>
      <w:numFmt w:val="bullet"/>
      <w:lvlText w:val=""/>
      <w:lvlJc w:val="left"/>
      <w:pPr>
        <w:ind w:left="2102" w:hanging="420"/>
      </w:pPr>
      <w:rPr>
        <w:rFonts w:hint="default" w:ascii="Wingdings" w:hAnsi="Wingdings"/>
      </w:rPr>
    </w:lvl>
    <w:lvl w:ilvl="4" w:tentative="0">
      <w:start w:val="1"/>
      <w:numFmt w:val="bullet"/>
      <w:lvlText w:val=""/>
      <w:lvlJc w:val="left"/>
      <w:pPr>
        <w:ind w:left="2522" w:hanging="420"/>
      </w:pPr>
      <w:rPr>
        <w:rFonts w:hint="default" w:ascii="Wingdings" w:hAnsi="Wingdings"/>
      </w:rPr>
    </w:lvl>
    <w:lvl w:ilvl="5" w:tentative="0">
      <w:start w:val="1"/>
      <w:numFmt w:val="bullet"/>
      <w:lvlText w:val=""/>
      <w:lvlJc w:val="left"/>
      <w:pPr>
        <w:ind w:left="2942" w:hanging="420"/>
      </w:pPr>
      <w:rPr>
        <w:rFonts w:hint="default" w:ascii="Wingdings" w:hAnsi="Wingdings"/>
      </w:rPr>
    </w:lvl>
    <w:lvl w:ilvl="6" w:tentative="0">
      <w:start w:val="1"/>
      <w:numFmt w:val="bullet"/>
      <w:lvlText w:val=""/>
      <w:lvlJc w:val="left"/>
      <w:pPr>
        <w:ind w:left="3362" w:hanging="420"/>
      </w:pPr>
      <w:rPr>
        <w:rFonts w:hint="default" w:ascii="Wingdings" w:hAnsi="Wingdings"/>
      </w:rPr>
    </w:lvl>
    <w:lvl w:ilvl="7" w:tentative="0">
      <w:start w:val="1"/>
      <w:numFmt w:val="bullet"/>
      <w:lvlText w:val=""/>
      <w:lvlJc w:val="left"/>
      <w:pPr>
        <w:ind w:left="3782" w:hanging="420"/>
      </w:pPr>
      <w:rPr>
        <w:rFonts w:hint="default" w:ascii="Wingdings" w:hAnsi="Wingdings"/>
      </w:rPr>
    </w:lvl>
    <w:lvl w:ilvl="8" w:tentative="0">
      <w:start w:val="1"/>
      <w:numFmt w:val="bullet"/>
      <w:lvlText w:val=""/>
      <w:lvlJc w:val="left"/>
      <w:pPr>
        <w:ind w:left="4202" w:hanging="420"/>
      </w:pPr>
      <w:rPr>
        <w:rFonts w:hint="default" w:ascii="Wingdings" w:hAnsi="Wingdings"/>
      </w:rPr>
    </w:lvl>
  </w:abstractNum>
  <w:abstractNum w:abstractNumId="6">
    <w:nsid w:val="4E37518A"/>
    <w:multiLevelType w:val="multilevel"/>
    <w:tmpl w:val="4E37518A"/>
    <w:lvl w:ilvl="0" w:tentative="0">
      <w:start w:val="1"/>
      <w:numFmt w:val="bullet"/>
      <w:lvlText w:val=""/>
      <w:lvlJc w:val="left"/>
      <w:pPr>
        <w:tabs>
          <w:tab w:val="left" w:pos="1134"/>
        </w:tabs>
        <w:ind w:left="1134" w:hanging="510"/>
      </w:pPr>
      <w:rPr>
        <w:rFonts w:hint="default" w:ascii="Symbol" w:hAnsi="Symbol"/>
        <w:b/>
        <w:bCs w:val="0"/>
        <w:i w:val="0"/>
        <w:iCs w:val="0"/>
        <w:color w:val="auto"/>
        <w:sz w:val="20"/>
        <w:szCs w:val="20"/>
      </w:rPr>
    </w:lvl>
    <w:lvl w:ilvl="1" w:tentative="0">
      <w:start w:val="1"/>
      <w:numFmt w:val="bullet"/>
      <w:lvlText w:val=""/>
      <w:lvlJc w:val="left"/>
      <w:pPr>
        <w:tabs>
          <w:tab w:val="left" w:pos="1418"/>
        </w:tabs>
        <w:ind w:left="1418" w:hanging="284"/>
      </w:pPr>
      <w:rPr>
        <w:rFonts w:hint="default" w:ascii="Wingdings" w:hAnsi="Wingdings"/>
        <w:b w:val="0"/>
        <w:bCs w:val="0"/>
        <w:i w:val="0"/>
        <w:iCs w:val="0"/>
        <w:color w:val="auto"/>
        <w:sz w:val="12"/>
        <w:szCs w:val="20"/>
      </w:rPr>
    </w:lvl>
    <w:lvl w:ilvl="2" w:tentative="0">
      <w:start w:val="1"/>
      <w:numFmt w:val="bullet"/>
      <w:lvlText w:val=""/>
      <w:lvlJc w:val="left"/>
      <w:pPr>
        <w:tabs>
          <w:tab w:val="left" w:pos="1701"/>
        </w:tabs>
        <w:ind w:left="1701" w:hanging="283"/>
      </w:pPr>
      <w:rPr>
        <w:rFonts w:hint="default" w:ascii="Symbol" w:hAnsi="Symbol"/>
        <w:b w:val="0"/>
        <w:bCs w:val="0"/>
        <w:i w:val="0"/>
        <w:iCs w:val="0"/>
        <w:color w:val="auto"/>
        <w:sz w:val="20"/>
        <w:szCs w:val="20"/>
      </w:rPr>
    </w:lvl>
    <w:lvl w:ilvl="3" w:tentative="0">
      <w:start w:val="1"/>
      <w:numFmt w:val="bullet"/>
      <w:lvlRestart w:val="0"/>
      <w:lvlText w:val=""/>
      <w:lvlJc w:val="left"/>
      <w:pPr>
        <w:tabs>
          <w:tab w:val="left" w:pos="397"/>
        </w:tabs>
        <w:ind w:left="397" w:hanging="397"/>
      </w:pPr>
      <w:rPr>
        <w:rFonts w:hint="default" w:ascii="Symbol" w:hAnsi="Symbol"/>
        <w:b w:val="0"/>
        <w:bCs w:val="0"/>
        <w:i w:val="0"/>
        <w:iCs w:val="0"/>
        <w:color w:val="auto"/>
        <w:sz w:val="20"/>
        <w:szCs w:val="20"/>
      </w:rPr>
    </w:lvl>
    <w:lvl w:ilvl="4" w:tentative="0">
      <w:start w:val="1"/>
      <w:numFmt w:val="bullet"/>
      <w:lvlText w:val=""/>
      <w:lvlJc w:val="left"/>
      <w:pPr>
        <w:tabs>
          <w:tab w:val="left" w:pos="680"/>
        </w:tabs>
        <w:ind w:left="680" w:hanging="283"/>
      </w:pPr>
      <w:rPr>
        <w:rFonts w:hint="default" w:ascii="Wingdings" w:hAnsi="Wingdings"/>
        <w:b w:val="0"/>
        <w:bCs w:val="0"/>
        <w:i w:val="0"/>
        <w:iCs w:val="0"/>
        <w:color w:val="auto"/>
        <w:sz w:val="10"/>
        <w:szCs w:val="20"/>
      </w:rPr>
    </w:lvl>
    <w:lvl w:ilvl="5" w:tentative="0">
      <w:start w:val="1"/>
      <w:numFmt w:val="bullet"/>
      <w:lvlRestart w:val="0"/>
      <w:lvlText w:val=""/>
      <w:lvlJc w:val="left"/>
      <w:pPr>
        <w:tabs>
          <w:tab w:val="left" w:pos="397"/>
        </w:tabs>
        <w:ind w:left="397" w:hanging="397"/>
      </w:pPr>
      <w:rPr>
        <w:rFonts w:hint="default" w:ascii="Symbol" w:hAnsi="Symbol"/>
        <w:color w:val="auto"/>
        <w:sz w:val="20"/>
        <w:szCs w:val="20"/>
      </w:rPr>
    </w:lvl>
    <w:lvl w:ilvl="6" w:tentative="0">
      <w:start w:val="1"/>
      <w:numFmt w:val="none"/>
      <w:lvlText w:val="%7"/>
      <w:lvlJc w:val="left"/>
      <w:pPr>
        <w:tabs>
          <w:tab w:val="left" w:pos="323"/>
        </w:tabs>
        <w:ind w:left="323" w:firstLine="920"/>
      </w:pPr>
      <w:rPr>
        <w:rFonts w:hint="default"/>
        <w:color w:val="auto"/>
      </w:rPr>
    </w:lvl>
    <w:lvl w:ilvl="7" w:tentative="0">
      <w:start w:val="1"/>
      <w:numFmt w:val="none"/>
      <w:lvlText w:val="%8"/>
      <w:lvlJc w:val="left"/>
      <w:pPr>
        <w:tabs>
          <w:tab w:val="left" w:pos="323"/>
        </w:tabs>
        <w:ind w:left="323" w:firstLine="920"/>
      </w:pPr>
      <w:rPr>
        <w:rFonts w:hint="default"/>
      </w:rPr>
    </w:lvl>
    <w:lvl w:ilvl="8" w:tentative="0">
      <w:start w:val="1"/>
      <w:numFmt w:val="none"/>
      <w:lvlText w:val="%9"/>
      <w:lvlJc w:val="left"/>
      <w:pPr>
        <w:tabs>
          <w:tab w:val="left" w:pos="323"/>
        </w:tabs>
        <w:ind w:left="323" w:firstLine="920"/>
      </w:pPr>
      <w:rPr>
        <w:rFonts w:hint="default"/>
      </w:rPr>
    </w:lvl>
  </w:abstractNum>
  <w:abstractNum w:abstractNumId="7">
    <w:nsid w:val="5F8D6B52"/>
    <w:multiLevelType w:val="multilevel"/>
    <w:tmpl w:val="5F8D6B5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647E7957"/>
    <w:multiLevelType w:val="multilevel"/>
    <w:tmpl w:val="647E7957"/>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9">
    <w:nsid w:val="6CC4666F"/>
    <w:multiLevelType w:val="singleLevel"/>
    <w:tmpl w:val="6CC4666F"/>
    <w:lvl w:ilvl="0" w:tentative="0">
      <w:start w:val="0"/>
      <w:numFmt w:val="none"/>
      <w:pStyle w:val="112"/>
      <w:lvlText w:val=""/>
      <w:legacy w:legacy="1" w:legacySpace="0" w:legacyIndent="360"/>
      <w:lvlJc w:val="left"/>
      <w:pPr>
        <w:ind w:left="360" w:hanging="360"/>
      </w:pPr>
      <w:rPr>
        <w:rFonts w:hint="default" w:ascii="Symbol" w:hAnsi="Symbol"/>
        <w:sz w:val="24"/>
      </w:rPr>
    </w:lvl>
  </w:abstractNum>
  <w:abstractNum w:abstractNumId="10">
    <w:nsid w:val="6DB22422"/>
    <w:multiLevelType w:val="multilevel"/>
    <w:tmpl w:val="6DB22422"/>
    <w:lvl w:ilvl="0" w:tentative="0">
      <w:start w:val="1"/>
      <w:numFmt w:val="bullet"/>
      <w:pStyle w:val="103"/>
      <w:lvlText w:val=""/>
      <w:lvlJc w:val="left"/>
      <w:pPr>
        <w:ind w:left="360" w:hanging="360"/>
      </w:pPr>
      <w:rPr>
        <w:rFonts w:ascii="Wingdings" w:hAnsi="Wingdings" w:cs="Times New Roman"/>
        <w:color w:val="4F81BD"/>
        <w:position w:val="-6"/>
        <w:sz w:val="36"/>
        <w:szCs w:val="28"/>
      </w:rPr>
    </w:lvl>
    <w:lvl w:ilvl="1" w:tentative="0">
      <w:start w:val="1"/>
      <w:numFmt w:val="bullet"/>
      <w:lvlText w:val=""/>
      <w:lvlJc w:val="left"/>
      <w:pPr>
        <w:tabs>
          <w:tab w:val="left" w:pos="720"/>
        </w:tabs>
        <w:ind w:left="720" w:hanging="360"/>
      </w:pPr>
      <w:rPr>
        <w:rFonts w:ascii="Wingdings" w:hAnsi="Wingdings" w:cs="Times New Roman"/>
        <w:color w:val="4F81BD"/>
        <w:position w:val="-6"/>
        <w:sz w:val="36"/>
        <w:szCs w:val="28"/>
      </w:rPr>
    </w:lvl>
    <w:lvl w:ilvl="2" w:tentative="0">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11">
    <w:nsid w:val="73DC7FC2"/>
    <w:multiLevelType w:val="multilevel"/>
    <w:tmpl w:val="73DC7FC2"/>
    <w:lvl w:ilvl="0" w:tentative="0">
      <w:start w:val="1"/>
      <w:numFmt w:val="bullet"/>
      <w:lvlText w:val=""/>
      <w:lvlJc w:val="left"/>
      <w:pPr>
        <w:tabs>
          <w:tab w:val="left" w:pos="838"/>
        </w:tabs>
        <w:ind w:left="838" w:hanging="420"/>
      </w:pPr>
      <w:rPr>
        <w:rFonts w:hint="default" w:ascii="Wingdings" w:hAnsi="Wingdings"/>
      </w:rPr>
    </w:lvl>
    <w:lvl w:ilvl="1" w:tentative="0">
      <w:start w:val="1"/>
      <w:numFmt w:val="bullet"/>
      <w:pStyle w:val="109"/>
      <w:lvlText w:val=""/>
      <w:lvlJc w:val="left"/>
      <w:pPr>
        <w:tabs>
          <w:tab w:val="left" w:pos="1258"/>
        </w:tabs>
        <w:ind w:left="1258" w:hanging="420"/>
      </w:pPr>
      <w:rPr>
        <w:rFonts w:hint="default" w:ascii="Wingdings" w:hAnsi="Wingdings"/>
      </w:rPr>
    </w:lvl>
    <w:lvl w:ilvl="2" w:tentative="0">
      <w:start w:val="1"/>
      <w:numFmt w:val="bullet"/>
      <w:lvlText w:val=""/>
      <w:lvlJc w:val="left"/>
      <w:pPr>
        <w:tabs>
          <w:tab w:val="left" w:pos="1678"/>
        </w:tabs>
        <w:ind w:left="1678" w:hanging="420"/>
      </w:pPr>
      <w:rPr>
        <w:rFonts w:hint="default" w:ascii="Wingdings" w:hAnsi="Wingdings"/>
      </w:rPr>
    </w:lvl>
    <w:lvl w:ilvl="3" w:tentative="0">
      <w:start w:val="1"/>
      <w:numFmt w:val="bullet"/>
      <w:lvlText w:val=""/>
      <w:lvlJc w:val="left"/>
      <w:pPr>
        <w:tabs>
          <w:tab w:val="left" w:pos="2098"/>
        </w:tabs>
        <w:ind w:left="2098" w:hanging="420"/>
      </w:pPr>
      <w:rPr>
        <w:rFonts w:hint="default" w:ascii="Wingdings" w:hAnsi="Wingdings"/>
      </w:rPr>
    </w:lvl>
    <w:lvl w:ilvl="4" w:tentative="0">
      <w:start w:val="1"/>
      <w:numFmt w:val="bullet"/>
      <w:lvlText w:val=""/>
      <w:lvlJc w:val="left"/>
      <w:pPr>
        <w:tabs>
          <w:tab w:val="left" w:pos="2518"/>
        </w:tabs>
        <w:ind w:left="2518" w:hanging="420"/>
      </w:pPr>
      <w:rPr>
        <w:rFonts w:hint="default" w:ascii="Wingdings" w:hAnsi="Wingdings"/>
      </w:rPr>
    </w:lvl>
    <w:lvl w:ilvl="5" w:tentative="0">
      <w:start w:val="1"/>
      <w:numFmt w:val="bullet"/>
      <w:lvlText w:val=""/>
      <w:lvlJc w:val="left"/>
      <w:pPr>
        <w:tabs>
          <w:tab w:val="left" w:pos="2938"/>
        </w:tabs>
        <w:ind w:left="2938" w:hanging="420"/>
      </w:pPr>
      <w:rPr>
        <w:rFonts w:hint="default" w:ascii="Wingdings" w:hAnsi="Wingdings"/>
      </w:rPr>
    </w:lvl>
    <w:lvl w:ilvl="6" w:tentative="0">
      <w:start w:val="1"/>
      <w:numFmt w:val="bullet"/>
      <w:lvlText w:val=""/>
      <w:lvlJc w:val="left"/>
      <w:pPr>
        <w:tabs>
          <w:tab w:val="left" w:pos="3358"/>
        </w:tabs>
        <w:ind w:left="3358" w:hanging="420"/>
      </w:pPr>
      <w:rPr>
        <w:rFonts w:hint="default" w:ascii="Wingdings" w:hAnsi="Wingdings"/>
      </w:rPr>
    </w:lvl>
    <w:lvl w:ilvl="7" w:tentative="0">
      <w:start w:val="1"/>
      <w:numFmt w:val="bullet"/>
      <w:lvlText w:val=""/>
      <w:lvlJc w:val="left"/>
      <w:pPr>
        <w:tabs>
          <w:tab w:val="left" w:pos="3778"/>
        </w:tabs>
        <w:ind w:left="3778" w:hanging="420"/>
      </w:pPr>
      <w:rPr>
        <w:rFonts w:hint="default" w:ascii="Wingdings" w:hAnsi="Wingdings"/>
      </w:rPr>
    </w:lvl>
    <w:lvl w:ilvl="8" w:tentative="0">
      <w:start w:val="1"/>
      <w:numFmt w:val="bullet"/>
      <w:lvlText w:val=""/>
      <w:lvlJc w:val="left"/>
      <w:pPr>
        <w:tabs>
          <w:tab w:val="left" w:pos="4198"/>
        </w:tabs>
        <w:ind w:left="4198" w:hanging="420"/>
      </w:pPr>
      <w:rPr>
        <w:rFonts w:hint="default" w:ascii="Wingdings" w:hAnsi="Wingdings"/>
      </w:rPr>
    </w:lvl>
  </w:abstractNum>
  <w:abstractNum w:abstractNumId="12">
    <w:nsid w:val="79AA389E"/>
    <w:multiLevelType w:val="multilevel"/>
    <w:tmpl w:val="79AA389E"/>
    <w:lvl w:ilvl="0" w:tentative="0">
      <w:start w:val="1"/>
      <w:numFmt w:val="bullet"/>
      <w:pStyle w:val="92"/>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3"/>
  </w:num>
  <w:num w:numId="2">
    <w:abstractNumId w:val="12"/>
  </w:num>
  <w:num w:numId="3">
    <w:abstractNumId w:val="0"/>
  </w:num>
  <w:num w:numId="4">
    <w:abstractNumId w:val="10"/>
  </w:num>
  <w:num w:numId="5">
    <w:abstractNumId w:val="11"/>
  </w:num>
  <w:num w:numId="6">
    <w:abstractNumId w:val="4"/>
  </w:num>
  <w:num w:numId="7">
    <w:abstractNumId w:val="9"/>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 w:ilvl="0" w:tentative="1">
        <w:start w:val="1"/>
        <w:numFmt w:val="bullet"/>
        <w:pStyle w:val="146"/>
        <w:lvlText w:val=""/>
        <w:lvlJc w:val="left"/>
        <w:pPr>
          <w:tabs>
            <w:tab w:val="left" w:pos="1134"/>
          </w:tabs>
          <w:ind w:left="1134" w:hanging="510"/>
        </w:pPr>
        <w:rPr>
          <w:rFonts w:hint="default" w:ascii="Symbol" w:hAnsi="Symbol"/>
          <w:b/>
          <w:bCs w:val="0"/>
          <w:i w:val="0"/>
          <w:iCs w:val="0"/>
          <w:color w:val="auto"/>
          <w:sz w:val="20"/>
          <w:szCs w:val="20"/>
        </w:rPr>
      </w:lvl>
    </w:lvlOverride>
    <w:lvlOverride w:ilvl="1">
      <w:lvl w:ilvl="1" w:tentative="1">
        <w:start w:val="1"/>
        <w:numFmt w:val="bullet"/>
        <w:pStyle w:val="148"/>
        <w:lvlText w:val=""/>
        <w:lvlJc w:val="left"/>
        <w:pPr>
          <w:tabs>
            <w:tab w:val="left" w:pos="1418"/>
          </w:tabs>
          <w:ind w:left="1418" w:hanging="284"/>
        </w:pPr>
        <w:rPr>
          <w:rFonts w:hint="default" w:ascii="Wingdings" w:hAnsi="Wingdings"/>
          <w:b w:val="0"/>
          <w:bCs w:val="0"/>
          <w:i w:val="0"/>
          <w:iCs w:val="0"/>
          <w:color w:val="auto"/>
          <w:sz w:val="12"/>
          <w:szCs w:val="20"/>
        </w:rPr>
      </w:lvl>
    </w:lvlOverride>
    <w:lvlOverride w:ilvl="2">
      <w:lvl w:ilvl="2" w:tentative="1">
        <w:start w:val="1"/>
        <w:numFmt w:val="bullet"/>
        <w:pStyle w:val="149"/>
        <w:lvlText w:val=""/>
        <w:lvlJc w:val="left"/>
        <w:pPr>
          <w:tabs>
            <w:tab w:val="left" w:pos="1701"/>
          </w:tabs>
          <w:ind w:left="1701" w:hanging="283"/>
        </w:pPr>
        <w:rPr>
          <w:rFonts w:hint="default" w:ascii="Symbol" w:hAnsi="Symbol"/>
          <w:b w:val="0"/>
          <w:bCs w:val="0"/>
          <w:i w:val="0"/>
          <w:iCs w:val="0"/>
          <w:color w:val="auto"/>
          <w:sz w:val="20"/>
          <w:szCs w:val="20"/>
        </w:rPr>
      </w:lvl>
    </w:lvlOverride>
    <w:lvlOverride w:ilvl="3">
      <w:lvl w:ilvl="3" w:tentative="1">
        <w:start w:val="1"/>
        <w:numFmt w:val="bullet"/>
        <w:lvlRestart w:val="0"/>
        <w:pStyle w:val="150"/>
        <w:lvlText w:val=""/>
        <w:lvlJc w:val="left"/>
        <w:pPr>
          <w:tabs>
            <w:tab w:val="left" w:pos="397"/>
          </w:tabs>
          <w:ind w:left="397" w:hanging="397"/>
        </w:pPr>
        <w:rPr>
          <w:rFonts w:hint="default" w:ascii="Symbol" w:hAnsi="Symbol"/>
          <w:b w:val="0"/>
          <w:bCs w:val="0"/>
          <w:i w:val="0"/>
          <w:iCs w:val="0"/>
          <w:color w:val="auto"/>
          <w:sz w:val="20"/>
          <w:szCs w:val="20"/>
        </w:rPr>
      </w:lvl>
    </w:lvlOverride>
    <w:lvlOverride w:ilvl="4">
      <w:lvl w:ilvl="4" w:tentative="1">
        <w:start w:val="1"/>
        <w:numFmt w:val="bullet"/>
        <w:pStyle w:val="145"/>
        <w:lvlText w:val=""/>
        <w:lvlJc w:val="left"/>
        <w:pPr>
          <w:tabs>
            <w:tab w:val="left" w:pos="680"/>
          </w:tabs>
          <w:ind w:left="680" w:hanging="283"/>
        </w:pPr>
        <w:rPr>
          <w:rFonts w:hint="default" w:ascii="Wingdings" w:hAnsi="Wingdings"/>
          <w:b w:val="0"/>
          <w:bCs w:val="0"/>
          <w:i w:val="0"/>
          <w:iCs w:val="0"/>
          <w:color w:val="auto"/>
          <w:sz w:val="10"/>
          <w:szCs w:val="20"/>
        </w:rPr>
      </w:lvl>
    </w:lvlOverride>
    <w:lvlOverride w:ilvl="5">
      <w:lvl w:ilvl="5" w:tentative="1">
        <w:start w:val="1"/>
        <w:numFmt w:val="bullet"/>
        <w:lvlRestart w:val="0"/>
        <w:pStyle w:val="151"/>
        <w:lvlText w:val=""/>
        <w:lvlJc w:val="left"/>
        <w:pPr>
          <w:tabs>
            <w:tab w:val="left" w:pos="397"/>
          </w:tabs>
          <w:ind w:left="397" w:hanging="397"/>
        </w:pPr>
        <w:rPr>
          <w:rFonts w:hint="default" w:ascii="Symbol" w:hAnsi="Symbol"/>
          <w:color w:val="auto"/>
          <w:sz w:val="20"/>
          <w:szCs w:val="20"/>
        </w:rPr>
      </w:lvl>
    </w:lvlOverride>
    <w:lvlOverride w:ilvl="6">
      <w:lvl w:ilvl="6" w:tentative="1">
        <w:start w:val="1"/>
        <w:numFmt w:val="none"/>
        <w:lvlText w:val="%7"/>
        <w:lvlJc w:val="left"/>
        <w:pPr>
          <w:tabs>
            <w:tab w:val="left" w:pos="323"/>
          </w:tabs>
          <w:ind w:left="323" w:firstLine="920"/>
        </w:pPr>
        <w:rPr>
          <w:color w:val="auto"/>
        </w:rPr>
      </w:lvl>
    </w:lvlOverride>
    <w:lvlOverride w:ilvl="7">
      <w:lvl w:ilvl="7" w:tentative="1">
        <w:start w:val="1"/>
        <w:numFmt w:val="none"/>
        <w:lvlText w:val="%8"/>
        <w:lvlJc w:val="left"/>
        <w:pPr>
          <w:tabs>
            <w:tab w:val="left" w:pos="323"/>
          </w:tabs>
          <w:ind w:left="323" w:firstLine="920"/>
        </w:pPr>
      </w:lvl>
    </w:lvlOverride>
    <w:lvlOverride w:ilvl="8">
      <w:lvl w:ilvl="8" w:tentative="1">
        <w:start w:val="1"/>
        <w:numFmt w:val="none"/>
        <w:lvlText w:val="%9"/>
        <w:lvlJc w:val="left"/>
        <w:pPr>
          <w:tabs>
            <w:tab w:val="left" w:pos="323"/>
          </w:tabs>
          <w:ind w:left="323" w:firstLine="920"/>
        </w:pPr>
      </w:lvl>
    </w:lvlOverride>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0YTM5YzRjMDI2MDgxNzM3NWVhYTU4Nzk5NWYzMTUifQ=="/>
    <w:docVar w:name="KSO_WPS_MARK_KEY" w:val="f4d131b1-dcba-4193-9837-70dbea1e08cc"/>
  </w:docVars>
  <w:rsids>
    <w:rsidRoot w:val="002D6B6F"/>
    <w:rsid w:val="00000301"/>
    <w:rsid w:val="00000B57"/>
    <w:rsid w:val="000010B4"/>
    <w:rsid w:val="000014B4"/>
    <w:rsid w:val="000018E3"/>
    <w:rsid w:val="00001FF6"/>
    <w:rsid w:val="000020D0"/>
    <w:rsid w:val="0000215F"/>
    <w:rsid w:val="00002923"/>
    <w:rsid w:val="0000302E"/>
    <w:rsid w:val="00003EFB"/>
    <w:rsid w:val="000040E6"/>
    <w:rsid w:val="000045A5"/>
    <w:rsid w:val="00004B0D"/>
    <w:rsid w:val="000055C9"/>
    <w:rsid w:val="0000664B"/>
    <w:rsid w:val="00006AC3"/>
    <w:rsid w:val="00007179"/>
    <w:rsid w:val="00007470"/>
    <w:rsid w:val="000079E7"/>
    <w:rsid w:val="00010DC4"/>
    <w:rsid w:val="0001142D"/>
    <w:rsid w:val="000115BE"/>
    <w:rsid w:val="00011C47"/>
    <w:rsid w:val="00012465"/>
    <w:rsid w:val="00012A39"/>
    <w:rsid w:val="000131DD"/>
    <w:rsid w:val="00013667"/>
    <w:rsid w:val="000139E7"/>
    <w:rsid w:val="00013A78"/>
    <w:rsid w:val="00013AF1"/>
    <w:rsid w:val="00013E51"/>
    <w:rsid w:val="0001440E"/>
    <w:rsid w:val="0001450F"/>
    <w:rsid w:val="00014FD0"/>
    <w:rsid w:val="00014FF4"/>
    <w:rsid w:val="000152E1"/>
    <w:rsid w:val="0001650D"/>
    <w:rsid w:val="000177AD"/>
    <w:rsid w:val="00020373"/>
    <w:rsid w:val="00020509"/>
    <w:rsid w:val="0002088B"/>
    <w:rsid w:val="00021FF1"/>
    <w:rsid w:val="00022207"/>
    <w:rsid w:val="0002226B"/>
    <w:rsid w:val="000227FF"/>
    <w:rsid w:val="00023291"/>
    <w:rsid w:val="000235B4"/>
    <w:rsid w:val="00024A25"/>
    <w:rsid w:val="00024F38"/>
    <w:rsid w:val="0002508F"/>
    <w:rsid w:val="00025242"/>
    <w:rsid w:val="00025263"/>
    <w:rsid w:val="000259D2"/>
    <w:rsid w:val="00025A11"/>
    <w:rsid w:val="00025F8F"/>
    <w:rsid w:val="00026F6A"/>
    <w:rsid w:val="00027091"/>
    <w:rsid w:val="00027861"/>
    <w:rsid w:val="00027944"/>
    <w:rsid w:val="0003092E"/>
    <w:rsid w:val="00030C7C"/>
    <w:rsid w:val="000312D3"/>
    <w:rsid w:val="00031521"/>
    <w:rsid w:val="00032C31"/>
    <w:rsid w:val="00032C8F"/>
    <w:rsid w:val="00033070"/>
    <w:rsid w:val="000331DD"/>
    <w:rsid w:val="000337D8"/>
    <w:rsid w:val="00034072"/>
    <w:rsid w:val="0003455D"/>
    <w:rsid w:val="00034B41"/>
    <w:rsid w:val="00035515"/>
    <w:rsid w:val="000361D2"/>
    <w:rsid w:val="00036648"/>
    <w:rsid w:val="000366AD"/>
    <w:rsid w:val="00036D59"/>
    <w:rsid w:val="00037714"/>
    <w:rsid w:val="00037BC3"/>
    <w:rsid w:val="00037E1A"/>
    <w:rsid w:val="00037FAD"/>
    <w:rsid w:val="000416D9"/>
    <w:rsid w:val="000419B2"/>
    <w:rsid w:val="00042264"/>
    <w:rsid w:val="00042B2A"/>
    <w:rsid w:val="00042D6F"/>
    <w:rsid w:val="00042F99"/>
    <w:rsid w:val="00043284"/>
    <w:rsid w:val="00044BEF"/>
    <w:rsid w:val="00044FCF"/>
    <w:rsid w:val="000460F7"/>
    <w:rsid w:val="00046801"/>
    <w:rsid w:val="00046B6F"/>
    <w:rsid w:val="0004727C"/>
    <w:rsid w:val="00047A99"/>
    <w:rsid w:val="00047B7E"/>
    <w:rsid w:val="00047BCC"/>
    <w:rsid w:val="00047C30"/>
    <w:rsid w:val="00050741"/>
    <w:rsid w:val="00050D62"/>
    <w:rsid w:val="000510F2"/>
    <w:rsid w:val="00051639"/>
    <w:rsid w:val="00051749"/>
    <w:rsid w:val="00052A2E"/>
    <w:rsid w:val="00053F9A"/>
    <w:rsid w:val="00054AD5"/>
    <w:rsid w:val="00054C94"/>
    <w:rsid w:val="00055345"/>
    <w:rsid w:val="00055801"/>
    <w:rsid w:val="0005622E"/>
    <w:rsid w:val="00056D5E"/>
    <w:rsid w:val="00057046"/>
    <w:rsid w:val="000604F4"/>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6DD"/>
    <w:rsid w:val="00071843"/>
    <w:rsid w:val="00071C3B"/>
    <w:rsid w:val="00071C73"/>
    <w:rsid w:val="00072571"/>
    <w:rsid w:val="00072926"/>
    <w:rsid w:val="00072A6F"/>
    <w:rsid w:val="00072D62"/>
    <w:rsid w:val="0007304E"/>
    <w:rsid w:val="00073139"/>
    <w:rsid w:val="00073604"/>
    <w:rsid w:val="0007404B"/>
    <w:rsid w:val="00074285"/>
    <w:rsid w:val="0007496F"/>
    <w:rsid w:val="00074A25"/>
    <w:rsid w:val="00074B73"/>
    <w:rsid w:val="00075003"/>
    <w:rsid w:val="00075442"/>
    <w:rsid w:val="00076558"/>
    <w:rsid w:val="0007736D"/>
    <w:rsid w:val="00077706"/>
    <w:rsid w:val="00077F62"/>
    <w:rsid w:val="00081103"/>
    <w:rsid w:val="00081246"/>
    <w:rsid w:val="00082CCD"/>
    <w:rsid w:val="00086800"/>
    <w:rsid w:val="00086855"/>
    <w:rsid w:val="00090A70"/>
    <w:rsid w:val="00090DD1"/>
    <w:rsid w:val="00091373"/>
    <w:rsid w:val="00091D7B"/>
    <w:rsid w:val="00091F24"/>
    <w:rsid w:val="000929D1"/>
    <w:rsid w:val="00092B8A"/>
    <w:rsid w:val="000930A2"/>
    <w:rsid w:val="000933F1"/>
    <w:rsid w:val="0009356E"/>
    <w:rsid w:val="0009393D"/>
    <w:rsid w:val="00094F74"/>
    <w:rsid w:val="0009637D"/>
    <w:rsid w:val="000963DB"/>
    <w:rsid w:val="00096DCE"/>
    <w:rsid w:val="000973F7"/>
    <w:rsid w:val="0009786F"/>
    <w:rsid w:val="000A0297"/>
    <w:rsid w:val="000A0854"/>
    <w:rsid w:val="000A0D2D"/>
    <w:rsid w:val="000A13A5"/>
    <w:rsid w:val="000A1698"/>
    <w:rsid w:val="000A19D5"/>
    <w:rsid w:val="000A3149"/>
    <w:rsid w:val="000A3C5B"/>
    <w:rsid w:val="000A3DB4"/>
    <w:rsid w:val="000A4926"/>
    <w:rsid w:val="000A4C0F"/>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1FBF"/>
    <w:rsid w:val="000C3720"/>
    <w:rsid w:val="000C4980"/>
    <w:rsid w:val="000C4A49"/>
    <w:rsid w:val="000C5780"/>
    <w:rsid w:val="000C579D"/>
    <w:rsid w:val="000C5E00"/>
    <w:rsid w:val="000C602E"/>
    <w:rsid w:val="000C64C4"/>
    <w:rsid w:val="000C6733"/>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477"/>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6659"/>
    <w:rsid w:val="000E760B"/>
    <w:rsid w:val="000E77CE"/>
    <w:rsid w:val="000E79B2"/>
    <w:rsid w:val="000E79F4"/>
    <w:rsid w:val="000F09C7"/>
    <w:rsid w:val="000F0A85"/>
    <w:rsid w:val="000F0D77"/>
    <w:rsid w:val="000F0FFE"/>
    <w:rsid w:val="000F1FAF"/>
    <w:rsid w:val="000F20A8"/>
    <w:rsid w:val="000F2838"/>
    <w:rsid w:val="000F2A55"/>
    <w:rsid w:val="000F3A73"/>
    <w:rsid w:val="000F3E3F"/>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A1C"/>
    <w:rsid w:val="00101A11"/>
    <w:rsid w:val="00101DEB"/>
    <w:rsid w:val="0010223C"/>
    <w:rsid w:val="00103453"/>
    <w:rsid w:val="00103F68"/>
    <w:rsid w:val="00104E04"/>
    <w:rsid w:val="001051DD"/>
    <w:rsid w:val="001057E7"/>
    <w:rsid w:val="001058B7"/>
    <w:rsid w:val="00105AD3"/>
    <w:rsid w:val="00105CBB"/>
    <w:rsid w:val="00106C97"/>
    <w:rsid w:val="00110BD2"/>
    <w:rsid w:val="0011292E"/>
    <w:rsid w:val="00112EE6"/>
    <w:rsid w:val="00112F59"/>
    <w:rsid w:val="00113DD1"/>
    <w:rsid w:val="00114747"/>
    <w:rsid w:val="00114DCC"/>
    <w:rsid w:val="00114FFE"/>
    <w:rsid w:val="00116847"/>
    <w:rsid w:val="0011696C"/>
    <w:rsid w:val="00116982"/>
    <w:rsid w:val="001172AB"/>
    <w:rsid w:val="001172DB"/>
    <w:rsid w:val="00117896"/>
    <w:rsid w:val="00117B13"/>
    <w:rsid w:val="00117BBC"/>
    <w:rsid w:val="0012021E"/>
    <w:rsid w:val="001207C3"/>
    <w:rsid w:val="001209BB"/>
    <w:rsid w:val="00120C37"/>
    <w:rsid w:val="001211A3"/>
    <w:rsid w:val="00121E7A"/>
    <w:rsid w:val="0012208B"/>
    <w:rsid w:val="001230B3"/>
    <w:rsid w:val="001237CB"/>
    <w:rsid w:val="00123864"/>
    <w:rsid w:val="001239F9"/>
    <w:rsid w:val="001245A3"/>
    <w:rsid w:val="00125174"/>
    <w:rsid w:val="001259B0"/>
    <w:rsid w:val="00125E07"/>
    <w:rsid w:val="001261C9"/>
    <w:rsid w:val="00126661"/>
    <w:rsid w:val="00126911"/>
    <w:rsid w:val="001269C6"/>
    <w:rsid w:val="00127094"/>
    <w:rsid w:val="00127519"/>
    <w:rsid w:val="001278D4"/>
    <w:rsid w:val="00127BF7"/>
    <w:rsid w:val="00130141"/>
    <w:rsid w:val="00130299"/>
    <w:rsid w:val="001312B7"/>
    <w:rsid w:val="00131F58"/>
    <w:rsid w:val="001321F2"/>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2AD9"/>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967"/>
    <w:rsid w:val="00157D02"/>
    <w:rsid w:val="00160092"/>
    <w:rsid w:val="001603E6"/>
    <w:rsid w:val="00160B35"/>
    <w:rsid w:val="001611D2"/>
    <w:rsid w:val="00161AFB"/>
    <w:rsid w:val="00161D41"/>
    <w:rsid w:val="00162508"/>
    <w:rsid w:val="00162F20"/>
    <w:rsid w:val="00162F61"/>
    <w:rsid w:val="00163784"/>
    <w:rsid w:val="001639D4"/>
    <w:rsid w:val="001641CA"/>
    <w:rsid w:val="001643A4"/>
    <w:rsid w:val="00165BBB"/>
    <w:rsid w:val="00166C80"/>
    <w:rsid w:val="00166DFE"/>
    <w:rsid w:val="00167DB5"/>
    <w:rsid w:val="00167FFC"/>
    <w:rsid w:val="00170509"/>
    <w:rsid w:val="00170E3E"/>
    <w:rsid w:val="00171105"/>
    <w:rsid w:val="00171EE2"/>
    <w:rsid w:val="00171EFA"/>
    <w:rsid w:val="0017230B"/>
    <w:rsid w:val="001724FE"/>
    <w:rsid w:val="001729C0"/>
    <w:rsid w:val="00172C2A"/>
    <w:rsid w:val="00173205"/>
    <w:rsid w:val="00173D68"/>
    <w:rsid w:val="00174DCD"/>
    <w:rsid w:val="001753C2"/>
    <w:rsid w:val="001756F5"/>
    <w:rsid w:val="00175A92"/>
    <w:rsid w:val="00175A96"/>
    <w:rsid w:val="0017616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11E"/>
    <w:rsid w:val="001833E4"/>
    <w:rsid w:val="001839CD"/>
    <w:rsid w:val="00184872"/>
    <w:rsid w:val="00184AA4"/>
    <w:rsid w:val="00185E97"/>
    <w:rsid w:val="001860ED"/>
    <w:rsid w:val="0018614A"/>
    <w:rsid w:val="001865E1"/>
    <w:rsid w:val="0018664D"/>
    <w:rsid w:val="0018677C"/>
    <w:rsid w:val="00187023"/>
    <w:rsid w:val="001870AA"/>
    <w:rsid w:val="00187F45"/>
    <w:rsid w:val="001903C8"/>
    <w:rsid w:val="00190423"/>
    <w:rsid w:val="001906BB"/>
    <w:rsid w:val="00190BF9"/>
    <w:rsid w:val="00190D00"/>
    <w:rsid w:val="00191BA4"/>
    <w:rsid w:val="00192046"/>
    <w:rsid w:val="00192088"/>
    <w:rsid w:val="001926C5"/>
    <w:rsid w:val="0019289A"/>
    <w:rsid w:val="00192C23"/>
    <w:rsid w:val="00192E49"/>
    <w:rsid w:val="00192F1D"/>
    <w:rsid w:val="001930DC"/>
    <w:rsid w:val="00193252"/>
    <w:rsid w:val="00193354"/>
    <w:rsid w:val="00194132"/>
    <w:rsid w:val="00195021"/>
    <w:rsid w:val="00195328"/>
    <w:rsid w:val="0019571C"/>
    <w:rsid w:val="00195789"/>
    <w:rsid w:val="00195889"/>
    <w:rsid w:val="00195AE1"/>
    <w:rsid w:val="00196176"/>
    <w:rsid w:val="00196871"/>
    <w:rsid w:val="001968EE"/>
    <w:rsid w:val="00196B61"/>
    <w:rsid w:val="00196DF8"/>
    <w:rsid w:val="0019796F"/>
    <w:rsid w:val="00197A46"/>
    <w:rsid w:val="001A090D"/>
    <w:rsid w:val="001A09A3"/>
    <w:rsid w:val="001A0E1C"/>
    <w:rsid w:val="001A0E49"/>
    <w:rsid w:val="001A121C"/>
    <w:rsid w:val="001A1627"/>
    <w:rsid w:val="001A1B71"/>
    <w:rsid w:val="001A1B90"/>
    <w:rsid w:val="001A1CF9"/>
    <w:rsid w:val="001A24B3"/>
    <w:rsid w:val="001A261D"/>
    <w:rsid w:val="001A2BC9"/>
    <w:rsid w:val="001A2DA7"/>
    <w:rsid w:val="001A5121"/>
    <w:rsid w:val="001A530F"/>
    <w:rsid w:val="001A5352"/>
    <w:rsid w:val="001A5879"/>
    <w:rsid w:val="001A5C74"/>
    <w:rsid w:val="001A615E"/>
    <w:rsid w:val="001A6417"/>
    <w:rsid w:val="001A7516"/>
    <w:rsid w:val="001A7610"/>
    <w:rsid w:val="001A7BE0"/>
    <w:rsid w:val="001B026A"/>
    <w:rsid w:val="001B0299"/>
    <w:rsid w:val="001B1AD9"/>
    <w:rsid w:val="001B1C80"/>
    <w:rsid w:val="001B1EFA"/>
    <w:rsid w:val="001B21C5"/>
    <w:rsid w:val="001B2293"/>
    <w:rsid w:val="001B2819"/>
    <w:rsid w:val="001B47AF"/>
    <w:rsid w:val="001B4BF0"/>
    <w:rsid w:val="001B5070"/>
    <w:rsid w:val="001B5427"/>
    <w:rsid w:val="001B5BDE"/>
    <w:rsid w:val="001B5EC9"/>
    <w:rsid w:val="001B5FAD"/>
    <w:rsid w:val="001B6866"/>
    <w:rsid w:val="001B68D8"/>
    <w:rsid w:val="001B6C35"/>
    <w:rsid w:val="001B7208"/>
    <w:rsid w:val="001C0FF9"/>
    <w:rsid w:val="001C11B4"/>
    <w:rsid w:val="001C12F7"/>
    <w:rsid w:val="001C17A4"/>
    <w:rsid w:val="001C1C68"/>
    <w:rsid w:val="001C2208"/>
    <w:rsid w:val="001C22C6"/>
    <w:rsid w:val="001C232B"/>
    <w:rsid w:val="001C4256"/>
    <w:rsid w:val="001C587E"/>
    <w:rsid w:val="001C5E7E"/>
    <w:rsid w:val="001C6544"/>
    <w:rsid w:val="001C6C25"/>
    <w:rsid w:val="001C7C55"/>
    <w:rsid w:val="001D0157"/>
    <w:rsid w:val="001D0BC9"/>
    <w:rsid w:val="001D0FDD"/>
    <w:rsid w:val="001D1AD2"/>
    <w:rsid w:val="001D2491"/>
    <w:rsid w:val="001D2964"/>
    <w:rsid w:val="001D44B0"/>
    <w:rsid w:val="001D4E9B"/>
    <w:rsid w:val="001D68C0"/>
    <w:rsid w:val="001D69AB"/>
    <w:rsid w:val="001D6C43"/>
    <w:rsid w:val="001D6DA8"/>
    <w:rsid w:val="001D700F"/>
    <w:rsid w:val="001D76C2"/>
    <w:rsid w:val="001E0366"/>
    <w:rsid w:val="001E0543"/>
    <w:rsid w:val="001E0C2D"/>
    <w:rsid w:val="001E0C62"/>
    <w:rsid w:val="001E1823"/>
    <w:rsid w:val="001E18AE"/>
    <w:rsid w:val="001E1F85"/>
    <w:rsid w:val="001E2703"/>
    <w:rsid w:val="001E2B51"/>
    <w:rsid w:val="001E4CEA"/>
    <w:rsid w:val="001E56E7"/>
    <w:rsid w:val="001E5813"/>
    <w:rsid w:val="001E5F9F"/>
    <w:rsid w:val="001E6D36"/>
    <w:rsid w:val="001E79F5"/>
    <w:rsid w:val="001F1A07"/>
    <w:rsid w:val="001F1E14"/>
    <w:rsid w:val="001F25D0"/>
    <w:rsid w:val="001F2C77"/>
    <w:rsid w:val="001F2DB3"/>
    <w:rsid w:val="001F2E89"/>
    <w:rsid w:val="001F2FFC"/>
    <w:rsid w:val="001F31C2"/>
    <w:rsid w:val="001F3558"/>
    <w:rsid w:val="001F3D25"/>
    <w:rsid w:val="001F412D"/>
    <w:rsid w:val="001F4256"/>
    <w:rsid w:val="001F469E"/>
    <w:rsid w:val="001F4B6F"/>
    <w:rsid w:val="001F4CD1"/>
    <w:rsid w:val="001F4D70"/>
    <w:rsid w:val="001F5A29"/>
    <w:rsid w:val="001F5E65"/>
    <w:rsid w:val="001F623C"/>
    <w:rsid w:val="001F6709"/>
    <w:rsid w:val="001F70FC"/>
    <w:rsid w:val="001F71E6"/>
    <w:rsid w:val="001F7611"/>
    <w:rsid w:val="001F7762"/>
    <w:rsid w:val="001F7B19"/>
    <w:rsid w:val="00200197"/>
    <w:rsid w:val="002005A7"/>
    <w:rsid w:val="002007A7"/>
    <w:rsid w:val="00201301"/>
    <w:rsid w:val="002016A2"/>
    <w:rsid w:val="00201E49"/>
    <w:rsid w:val="00202688"/>
    <w:rsid w:val="00202793"/>
    <w:rsid w:val="00203261"/>
    <w:rsid w:val="00203C3D"/>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5BF4"/>
    <w:rsid w:val="00216605"/>
    <w:rsid w:val="00216BB7"/>
    <w:rsid w:val="00216BCB"/>
    <w:rsid w:val="00217F8C"/>
    <w:rsid w:val="00220930"/>
    <w:rsid w:val="00220AAD"/>
    <w:rsid w:val="00220FB7"/>
    <w:rsid w:val="002210EC"/>
    <w:rsid w:val="00221227"/>
    <w:rsid w:val="00222186"/>
    <w:rsid w:val="002222D1"/>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D5B"/>
    <w:rsid w:val="00233C8E"/>
    <w:rsid w:val="00233D3C"/>
    <w:rsid w:val="00235108"/>
    <w:rsid w:val="00235709"/>
    <w:rsid w:val="002358EB"/>
    <w:rsid w:val="00236292"/>
    <w:rsid w:val="00236925"/>
    <w:rsid w:val="0023704A"/>
    <w:rsid w:val="002371A1"/>
    <w:rsid w:val="0023774E"/>
    <w:rsid w:val="002377A7"/>
    <w:rsid w:val="00240190"/>
    <w:rsid w:val="002403EB"/>
    <w:rsid w:val="00240402"/>
    <w:rsid w:val="002409FA"/>
    <w:rsid w:val="00240B1D"/>
    <w:rsid w:val="00240F3F"/>
    <w:rsid w:val="00240FD3"/>
    <w:rsid w:val="00241BDE"/>
    <w:rsid w:val="00241F61"/>
    <w:rsid w:val="0024232C"/>
    <w:rsid w:val="00242559"/>
    <w:rsid w:val="00242CF9"/>
    <w:rsid w:val="002430CB"/>
    <w:rsid w:val="00243236"/>
    <w:rsid w:val="0024327B"/>
    <w:rsid w:val="00243C28"/>
    <w:rsid w:val="00243D28"/>
    <w:rsid w:val="00243FED"/>
    <w:rsid w:val="00244123"/>
    <w:rsid w:val="002447BA"/>
    <w:rsid w:val="002452A5"/>
    <w:rsid w:val="0024533E"/>
    <w:rsid w:val="002457DC"/>
    <w:rsid w:val="0024617E"/>
    <w:rsid w:val="002461B9"/>
    <w:rsid w:val="00247444"/>
    <w:rsid w:val="00247A89"/>
    <w:rsid w:val="00250439"/>
    <w:rsid w:val="00250E90"/>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0ACB"/>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514"/>
    <w:rsid w:val="0026776D"/>
    <w:rsid w:val="00267BC8"/>
    <w:rsid w:val="00267D73"/>
    <w:rsid w:val="002705FF"/>
    <w:rsid w:val="00271849"/>
    <w:rsid w:val="00271886"/>
    <w:rsid w:val="00271CD9"/>
    <w:rsid w:val="00271DC0"/>
    <w:rsid w:val="00271FEE"/>
    <w:rsid w:val="00272242"/>
    <w:rsid w:val="002722CF"/>
    <w:rsid w:val="00272692"/>
    <w:rsid w:val="0027297B"/>
    <w:rsid w:val="00272A63"/>
    <w:rsid w:val="00273939"/>
    <w:rsid w:val="00273C95"/>
    <w:rsid w:val="002743A3"/>
    <w:rsid w:val="00274C82"/>
    <w:rsid w:val="0027611F"/>
    <w:rsid w:val="002772C1"/>
    <w:rsid w:val="00277820"/>
    <w:rsid w:val="00277A45"/>
    <w:rsid w:val="002801B2"/>
    <w:rsid w:val="002803CE"/>
    <w:rsid w:val="0028087C"/>
    <w:rsid w:val="002809DA"/>
    <w:rsid w:val="00280EA0"/>
    <w:rsid w:val="0028140C"/>
    <w:rsid w:val="00281769"/>
    <w:rsid w:val="0028192C"/>
    <w:rsid w:val="00281B0E"/>
    <w:rsid w:val="002829B5"/>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4A8"/>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3EC"/>
    <w:rsid w:val="002D2D00"/>
    <w:rsid w:val="002D2EA7"/>
    <w:rsid w:val="002D2EDD"/>
    <w:rsid w:val="002D2F55"/>
    <w:rsid w:val="002D3660"/>
    <w:rsid w:val="002D3CED"/>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371"/>
    <w:rsid w:val="002E483A"/>
    <w:rsid w:val="002E52F1"/>
    <w:rsid w:val="002E5DFD"/>
    <w:rsid w:val="002E62F5"/>
    <w:rsid w:val="002E683C"/>
    <w:rsid w:val="002E7B1F"/>
    <w:rsid w:val="002F03A2"/>
    <w:rsid w:val="002F1413"/>
    <w:rsid w:val="002F1CAE"/>
    <w:rsid w:val="002F2160"/>
    <w:rsid w:val="002F2FF3"/>
    <w:rsid w:val="002F3759"/>
    <w:rsid w:val="002F3DCC"/>
    <w:rsid w:val="002F4BEC"/>
    <w:rsid w:val="002F5401"/>
    <w:rsid w:val="002F582E"/>
    <w:rsid w:val="002F668B"/>
    <w:rsid w:val="00300AFD"/>
    <w:rsid w:val="00300DA0"/>
    <w:rsid w:val="0030146B"/>
    <w:rsid w:val="0030171E"/>
    <w:rsid w:val="00301F0A"/>
    <w:rsid w:val="00301F13"/>
    <w:rsid w:val="00302176"/>
    <w:rsid w:val="00302599"/>
    <w:rsid w:val="0030287A"/>
    <w:rsid w:val="00302FBA"/>
    <w:rsid w:val="003044D0"/>
    <w:rsid w:val="0030487D"/>
    <w:rsid w:val="00304B54"/>
    <w:rsid w:val="00304D8D"/>
    <w:rsid w:val="003068DA"/>
    <w:rsid w:val="003071D3"/>
    <w:rsid w:val="00307C26"/>
    <w:rsid w:val="00307D6A"/>
    <w:rsid w:val="00310029"/>
    <w:rsid w:val="0031039E"/>
    <w:rsid w:val="003104A3"/>
    <w:rsid w:val="00310726"/>
    <w:rsid w:val="00310E07"/>
    <w:rsid w:val="003117A3"/>
    <w:rsid w:val="00312201"/>
    <w:rsid w:val="003123AF"/>
    <w:rsid w:val="00312B89"/>
    <w:rsid w:val="00312B91"/>
    <w:rsid w:val="00312BD6"/>
    <w:rsid w:val="003135F3"/>
    <w:rsid w:val="00313711"/>
    <w:rsid w:val="003146E5"/>
    <w:rsid w:val="0031522B"/>
    <w:rsid w:val="00315FC5"/>
    <w:rsid w:val="00316080"/>
    <w:rsid w:val="003161FC"/>
    <w:rsid w:val="003166F6"/>
    <w:rsid w:val="003169C2"/>
    <w:rsid w:val="00317263"/>
    <w:rsid w:val="003172BA"/>
    <w:rsid w:val="00317B9E"/>
    <w:rsid w:val="00320295"/>
    <w:rsid w:val="00320BC8"/>
    <w:rsid w:val="00320D2C"/>
    <w:rsid w:val="00323303"/>
    <w:rsid w:val="003238FE"/>
    <w:rsid w:val="00323E2E"/>
    <w:rsid w:val="003241CB"/>
    <w:rsid w:val="00324471"/>
    <w:rsid w:val="00325823"/>
    <w:rsid w:val="00326134"/>
    <w:rsid w:val="003265F6"/>
    <w:rsid w:val="00326752"/>
    <w:rsid w:val="00327048"/>
    <w:rsid w:val="00327266"/>
    <w:rsid w:val="00327CBC"/>
    <w:rsid w:val="0033011C"/>
    <w:rsid w:val="00330AED"/>
    <w:rsid w:val="00330BAC"/>
    <w:rsid w:val="00330C3B"/>
    <w:rsid w:val="00330FB4"/>
    <w:rsid w:val="00331D2B"/>
    <w:rsid w:val="00331EEE"/>
    <w:rsid w:val="0033202F"/>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5E5D"/>
    <w:rsid w:val="00346298"/>
    <w:rsid w:val="00346A7A"/>
    <w:rsid w:val="00346D49"/>
    <w:rsid w:val="003474F8"/>
    <w:rsid w:val="00347970"/>
    <w:rsid w:val="00347C1E"/>
    <w:rsid w:val="00350B10"/>
    <w:rsid w:val="00350C6C"/>
    <w:rsid w:val="003510B9"/>
    <w:rsid w:val="003513E7"/>
    <w:rsid w:val="0035152F"/>
    <w:rsid w:val="0035185D"/>
    <w:rsid w:val="00351AC9"/>
    <w:rsid w:val="00351B32"/>
    <w:rsid w:val="003520F8"/>
    <w:rsid w:val="00352207"/>
    <w:rsid w:val="0035362B"/>
    <w:rsid w:val="00353CF5"/>
    <w:rsid w:val="00353E25"/>
    <w:rsid w:val="0035443C"/>
    <w:rsid w:val="00354559"/>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5012"/>
    <w:rsid w:val="00366494"/>
    <w:rsid w:val="00366892"/>
    <w:rsid w:val="00366FCE"/>
    <w:rsid w:val="00367076"/>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772DA"/>
    <w:rsid w:val="003807C8"/>
    <w:rsid w:val="00380849"/>
    <w:rsid w:val="00380FE5"/>
    <w:rsid w:val="003810E3"/>
    <w:rsid w:val="00381648"/>
    <w:rsid w:val="00381BB4"/>
    <w:rsid w:val="0038210C"/>
    <w:rsid w:val="00382C37"/>
    <w:rsid w:val="003839FC"/>
    <w:rsid w:val="0038420A"/>
    <w:rsid w:val="003864DB"/>
    <w:rsid w:val="003869DC"/>
    <w:rsid w:val="00387087"/>
    <w:rsid w:val="00387550"/>
    <w:rsid w:val="00387582"/>
    <w:rsid w:val="00387FB2"/>
    <w:rsid w:val="00390499"/>
    <w:rsid w:val="0039063C"/>
    <w:rsid w:val="003910B7"/>
    <w:rsid w:val="00391159"/>
    <w:rsid w:val="00391402"/>
    <w:rsid w:val="003928E2"/>
    <w:rsid w:val="003931A9"/>
    <w:rsid w:val="00393D84"/>
    <w:rsid w:val="0039411A"/>
    <w:rsid w:val="00394457"/>
    <w:rsid w:val="00394956"/>
    <w:rsid w:val="003954C7"/>
    <w:rsid w:val="00395665"/>
    <w:rsid w:val="00395FD7"/>
    <w:rsid w:val="003962F3"/>
    <w:rsid w:val="003965EA"/>
    <w:rsid w:val="00397511"/>
    <w:rsid w:val="003977C2"/>
    <w:rsid w:val="00397FA6"/>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0AD"/>
    <w:rsid w:val="003A57AA"/>
    <w:rsid w:val="003A5FC0"/>
    <w:rsid w:val="003A60F6"/>
    <w:rsid w:val="003A64A9"/>
    <w:rsid w:val="003A6940"/>
    <w:rsid w:val="003A6E5E"/>
    <w:rsid w:val="003A6E6F"/>
    <w:rsid w:val="003A6E8F"/>
    <w:rsid w:val="003A7030"/>
    <w:rsid w:val="003A7084"/>
    <w:rsid w:val="003A73B8"/>
    <w:rsid w:val="003A7856"/>
    <w:rsid w:val="003A7C4E"/>
    <w:rsid w:val="003B1728"/>
    <w:rsid w:val="003B18C7"/>
    <w:rsid w:val="003B1DAB"/>
    <w:rsid w:val="003B1F94"/>
    <w:rsid w:val="003B2353"/>
    <w:rsid w:val="003B2D8D"/>
    <w:rsid w:val="003B38DF"/>
    <w:rsid w:val="003B3B9D"/>
    <w:rsid w:val="003B4ADA"/>
    <w:rsid w:val="003B4C69"/>
    <w:rsid w:val="003B57E2"/>
    <w:rsid w:val="003B5AB4"/>
    <w:rsid w:val="003B62CF"/>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4B5B"/>
    <w:rsid w:val="003C5F66"/>
    <w:rsid w:val="003C68FF"/>
    <w:rsid w:val="003C6AF3"/>
    <w:rsid w:val="003C6E10"/>
    <w:rsid w:val="003C733D"/>
    <w:rsid w:val="003C768C"/>
    <w:rsid w:val="003C78D0"/>
    <w:rsid w:val="003C7A90"/>
    <w:rsid w:val="003C7AF2"/>
    <w:rsid w:val="003C7B80"/>
    <w:rsid w:val="003C7E66"/>
    <w:rsid w:val="003C7EF5"/>
    <w:rsid w:val="003D0757"/>
    <w:rsid w:val="003D0D90"/>
    <w:rsid w:val="003D0DCE"/>
    <w:rsid w:val="003D1AB4"/>
    <w:rsid w:val="003D22AC"/>
    <w:rsid w:val="003D266C"/>
    <w:rsid w:val="003D2837"/>
    <w:rsid w:val="003D3166"/>
    <w:rsid w:val="003D349D"/>
    <w:rsid w:val="003D3CE3"/>
    <w:rsid w:val="003D433C"/>
    <w:rsid w:val="003D4C2B"/>
    <w:rsid w:val="003D5721"/>
    <w:rsid w:val="003D67E1"/>
    <w:rsid w:val="003D6B68"/>
    <w:rsid w:val="003D6C28"/>
    <w:rsid w:val="003D750F"/>
    <w:rsid w:val="003D7DA6"/>
    <w:rsid w:val="003E113C"/>
    <w:rsid w:val="003E16E5"/>
    <w:rsid w:val="003E1E77"/>
    <w:rsid w:val="003E1EA0"/>
    <w:rsid w:val="003E1EC6"/>
    <w:rsid w:val="003E2F2D"/>
    <w:rsid w:val="003E2F9C"/>
    <w:rsid w:val="003E3094"/>
    <w:rsid w:val="003E379D"/>
    <w:rsid w:val="003E3E48"/>
    <w:rsid w:val="003E412F"/>
    <w:rsid w:val="003E45B6"/>
    <w:rsid w:val="003E47F6"/>
    <w:rsid w:val="003E6B04"/>
    <w:rsid w:val="003E70E6"/>
    <w:rsid w:val="003E7282"/>
    <w:rsid w:val="003E7449"/>
    <w:rsid w:val="003E77CD"/>
    <w:rsid w:val="003E7A1D"/>
    <w:rsid w:val="003E7E47"/>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CF"/>
    <w:rsid w:val="00402EFE"/>
    <w:rsid w:val="00402F4F"/>
    <w:rsid w:val="004038BF"/>
    <w:rsid w:val="00403E54"/>
    <w:rsid w:val="00404685"/>
    <w:rsid w:val="00405008"/>
    <w:rsid w:val="004050FA"/>
    <w:rsid w:val="00405AFD"/>
    <w:rsid w:val="00406555"/>
    <w:rsid w:val="00407E09"/>
    <w:rsid w:val="004113E6"/>
    <w:rsid w:val="004114E9"/>
    <w:rsid w:val="00411721"/>
    <w:rsid w:val="00411B53"/>
    <w:rsid w:val="00411FE4"/>
    <w:rsid w:val="00412230"/>
    <w:rsid w:val="004127B6"/>
    <w:rsid w:val="00412862"/>
    <w:rsid w:val="00413643"/>
    <w:rsid w:val="00413700"/>
    <w:rsid w:val="004138B3"/>
    <w:rsid w:val="00413C4D"/>
    <w:rsid w:val="004143A9"/>
    <w:rsid w:val="0041533E"/>
    <w:rsid w:val="00415C2E"/>
    <w:rsid w:val="00415C7A"/>
    <w:rsid w:val="00415FDA"/>
    <w:rsid w:val="00416283"/>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3E10"/>
    <w:rsid w:val="004240E2"/>
    <w:rsid w:val="00424327"/>
    <w:rsid w:val="004244FF"/>
    <w:rsid w:val="004245E9"/>
    <w:rsid w:val="00424C94"/>
    <w:rsid w:val="0042504D"/>
    <w:rsid w:val="00425ABB"/>
    <w:rsid w:val="00426E1B"/>
    <w:rsid w:val="00427644"/>
    <w:rsid w:val="00427770"/>
    <w:rsid w:val="00427BD8"/>
    <w:rsid w:val="004301F9"/>
    <w:rsid w:val="004304A9"/>
    <w:rsid w:val="0043081B"/>
    <w:rsid w:val="004313D1"/>
    <w:rsid w:val="00431890"/>
    <w:rsid w:val="00431909"/>
    <w:rsid w:val="0043312E"/>
    <w:rsid w:val="0043376F"/>
    <w:rsid w:val="00434FA1"/>
    <w:rsid w:val="00435421"/>
    <w:rsid w:val="00435BE7"/>
    <w:rsid w:val="00436B92"/>
    <w:rsid w:val="00436E41"/>
    <w:rsid w:val="00437909"/>
    <w:rsid w:val="0044035E"/>
    <w:rsid w:val="00440E90"/>
    <w:rsid w:val="004417E6"/>
    <w:rsid w:val="00441F13"/>
    <w:rsid w:val="00442061"/>
    <w:rsid w:val="004425E4"/>
    <w:rsid w:val="00442638"/>
    <w:rsid w:val="00442D6A"/>
    <w:rsid w:val="004430BF"/>
    <w:rsid w:val="00443252"/>
    <w:rsid w:val="004434D2"/>
    <w:rsid w:val="00443B21"/>
    <w:rsid w:val="00444A30"/>
    <w:rsid w:val="00444C10"/>
    <w:rsid w:val="00444DA1"/>
    <w:rsid w:val="0044571C"/>
    <w:rsid w:val="00445EC0"/>
    <w:rsid w:val="00446CA1"/>
    <w:rsid w:val="0044795A"/>
    <w:rsid w:val="00447B09"/>
    <w:rsid w:val="00447C4B"/>
    <w:rsid w:val="00447D2A"/>
    <w:rsid w:val="00451217"/>
    <w:rsid w:val="00451755"/>
    <w:rsid w:val="004526DE"/>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4FEC"/>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2E6C"/>
    <w:rsid w:val="00473359"/>
    <w:rsid w:val="00473E22"/>
    <w:rsid w:val="004745A1"/>
    <w:rsid w:val="00474BCF"/>
    <w:rsid w:val="00474F9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1AF"/>
    <w:rsid w:val="00491376"/>
    <w:rsid w:val="004913E0"/>
    <w:rsid w:val="00491F10"/>
    <w:rsid w:val="00492267"/>
    <w:rsid w:val="004924F9"/>
    <w:rsid w:val="00492B9C"/>
    <w:rsid w:val="0049349C"/>
    <w:rsid w:val="00494674"/>
    <w:rsid w:val="004947DA"/>
    <w:rsid w:val="004948DB"/>
    <w:rsid w:val="00494D5B"/>
    <w:rsid w:val="0049516E"/>
    <w:rsid w:val="004951CB"/>
    <w:rsid w:val="00495C41"/>
    <w:rsid w:val="00495D9D"/>
    <w:rsid w:val="00496124"/>
    <w:rsid w:val="0049634B"/>
    <w:rsid w:val="00496F17"/>
    <w:rsid w:val="004973C3"/>
    <w:rsid w:val="00497408"/>
    <w:rsid w:val="004A0089"/>
    <w:rsid w:val="004A03CD"/>
    <w:rsid w:val="004A0C9E"/>
    <w:rsid w:val="004A0ED6"/>
    <w:rsid w:val="004A1148"/>
    <w:rsid w:val="004A12FB"/>
    <w:rsid w:val="004A2411"/>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86E"/>
    <w:rsid w:val="004B1943"/>
    <w:rsid w:val="004B22D4"/>
    <w:rsid w:val="004B249A"/>
    <w:rsid w:val="004B24F5"/>
    <w:rsid w:val="004B33E7"/>
    <w:rsid w:val="004B3A24"/>
    <w:rsid w:val="004B3AB9"/>
    <w:rsid w:val="004B3FA5"/>
    <w:rsid w:val="004B401E"/>
    <w:rsid w:val="004B47DC"/>
    <w:rsid w:val="004B5368"/>
    <w:rsid w:val="004B543A"/>
    <w:rsid w:val="004B6529"/>
    <w:rsid w:val="004B7304"/>
    <w:rsid w:val="004B77A1"/>
    <w:rsid w:val="004B79A3"/>
    <w:rsid w:val="004C03CE"/>
    <w:rsid w:val="004C059C"/>
    <w:rsid w:val="004C0FF9"/>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4DE9"/>
    <w:rsid w:val="004D5A22"/>
    <w:rsid w:val="004D5C29"/>
    <w:rsid w:val="004D5CA1"/>
    <w:rsid w:val="004D63E6"/>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09A"/>
    <w:rsid w:val="004E7D0D"/>
    <w:rsid w:val="004E7DB8"/>
    <w:rsid w:val="004F0932"/>
    <w:rsid w:val="004F1A7E"/>
    <w:rsid w:val="004F1E29"/>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2B09"/>
    <w:rsid w:val="00503A96"/>
    <w:rsid w:val="00503BB5"/>
    <w:rsid w:val="00503C28"/>
    <w:rsid w:val="005049DB"/>
    <w:rsid w:val="00504BEC"/>
    <w:rsid w:val="00504D37"/>
    <w:rsid w:val="0050550A"/>
    <w:rsid w:val="005059B5"/>
    <w:rsid w:val="00506527"/>
    <w:rsid w:val="0050675E"/>
    <w:rsid w:val="00507570"/>
    <w:rsid w:val="0050778F"/>
    <w:rsid w:val="005103C0"/>
    <w:rsid w:val="00511ECD"/>
    <w:rsid w:val="005129F7"/>
    <w:rsid w:val="00512AD2"/>
    <w:rsid w:val="00513F22"/>
    <w:rsid w:val="00515C4A"/>
    <w:rsid w:val="00515DE8"/>
    <w:rsid w:val="00516F18"/>
    <w:rsid w:val="0051700C"/>
    <w:rsid w:val="0052003F"/>
    <w:rsid w:val="00520CFE"/>
    <w:rsid w:val="00521069"/>
    <w:rsid w:val="00521187"/>
    <w:rsid w:val="005218C0"/>
    <w:rsid w:val="00522FF9"/>
    <w:rsid w:val="00523194"/>
    <w:rsid w:val="005244E6"/>
    <w:rsid w:val="005245CA"/>
    <w:rsid w:val="0052465D"/>
    <w:rsid w:val="0052562E"/>
    <w:rsid w:val="005263D7"/>
    <w:rsid w:val="00526BC8"/>
    <w:rsid w:val="00526CDF"/>
    <w:rsid w:val="00526D29"/>
    <w:rsid w:val="005279E5"/>
    <w:rsid w:val="005305B2"/>
    <w:rsid w:val="005305F6"/>
    <w:rsid w:val="00530A8E"/>
    <w:rsid w:val="00530C4C"/>
    <w:rsid w:val="00531045"/>
    <w:rsid w:val="00531514"/>
    <w:rsid w:val="00531623"/>
    <w:rsid w:val="005320E0"/>
    <w:rsid w:val="005326F3"/>
    <w:rsid w:val="00532A9F"/>
    <w:rsid w:val="00533538"/>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2B7"/>
    <w:rsid w:val="005423FF"/>
    <w:rsid w:val="00542CAB"/>
    <w:rsid w:val="005430D4"/>
    <w:rsid w:val="00544452"/>
    <w:rsid w:val="00545A68"/>
    <w:rsid w:val="00545EA4"/>
    <w:rsid w:val="00545F7D"/>
    <w:rsid w:val="00546FB9"/>
    <w:rsid w:val="00546FDC"/>
    <w:rsid w:val="0054743A"/>
    <w:rsid w:val="00547917"/>
    <w:rsid w:val="00547AA1"/>
    <w:rsid w:val="005506CF"/>
    <w:rsid w:val="0055161B"/>
    <w:rsid w:val="0055209B"/>
    <w:rsid w:val="005523C3"/>
    <w:rsid w:val="00553798"/>
    <w:rsid w:val="005538F5"/>
    <w:rsid w:val="00554D94"/>
    <w:rsid w:val="00555013"/>
    <w:rsid w:val="0055605E"/>
    <w:rsid w:val="00556CC0"/>
    <w:rsid w:val="00556EBE"/>
    <w:rsid w:val="00556FBE"/>
    <w:rsid w:val="0055714A"/>
    <w:rsid w:val="00557AAC"/>
    <w:rsid w:val="0056030F"/>
    <w:rsid w:val="005607F6"/>
    <w:rsid w:val="005614CB"/>
    <w:rsid w:val="005616DE"/>
    <w:rsid w:val="005621E4"/>
    <w:rsid w:val="00563066"/>
    <w:rsid w:val="0056329B"/>
    <w:rsid w:val="0056486B"/>
    <w:rsid w:val="005656B8"/>
    <w:rsid w:val="00565737"/>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7E2"/>
    <w:rsid w:val="00573E70"/>
    <w:rsid w:val="00573E92"/>
    <w:rsid w:val="00574DB9"/>
    <w:rsid w:val="0057532C"/>
    <w:rsid w:val="0057539E"/>
    <w:rsid w:val="00575794"/>
    <w:rsid w:val="00575EB4"/>
    <w:rsid w:val="005766C1"/>
    <w:rsid w:val="00576736"/>
    <w:rsid w:val="0057736B"/>
    <w:rsid w:val="005778E0"/>
    <w:rsid w:val="00577D77"/>
    <w:rsid w:val="00580C04"/>
    <w:rsid w:val="00580CE1"/>
    <w:rsid w:val="0058144A"/>
    <w:rsid w:val="00581ED1"/>
    <w:rsid w:val="00582459"/>
    <w:rsid w:val="00582F1F"/>
    <w:rsid w:val="00582FA1"/>
    <w:rsid w:val="00583953"/>
    <w:rsid w:val="00583B6C"/>
    <w:rsid w:val="005841DE"/>
    <w:rsid w:val="005842CA"/>
    <w:rsid w:val="00584405"/>
    <w:rsid w:val="00584656"/>
    <w:rsid w:val="005846C6"/>
    <w:rsid w:val="00584B66"/>
    <w:rsid w:val="005851E6"/>
    <w:rsid w:val="00585773"/>
    <w:rsid w:val="00585EC7"/>
    <w:rsid w:val="00586811"/>
    <w:rsid w:val="0058717A"/>
    <w:rsid w:val="00587BDD"/>
    <w:rsid w:val="00587FE7"/>
    <w:rsid w:val="0059113E"/>
    <w:rsid w:val="0059171D"/>
    <w:rsid w:val="00591728"/>
    <w:rsid w:val="0059238F"/>
    <w:rsid w:val="00592522"/>
    <w:rsid w:val="005926E8"/>
    <w:rsid w:val="00592C4E"/>
    <w:rsid w:val="005934EF"/>
    <w:rsid w:val="00593547"/>
    <w:rsid w:val="0059371D"/>
    <w:rsid w:val="005938D8"/>
    <w:rsid w:val="00593D11"/>
    <w:rsid w:val="00594157"/>
    <w:rsid w:val="005942C5"/>
    <w:rsid w:val="00595161"/>
    <w:rsid w:val="0059624D"/>
    <w:rsid w:val="00596507"/>
    <w:rsid w:val="00596A62"/>
    <w:rsid w:val="00596AAF"/>
    <w:rsid w:val="00597D38"/>
    <w:rsid w:val="005A01DE"/>
    <w:rsid w:val="005A02A7"/>
    <w:rsid w:val="005A032F"/>
    <w:rsid w:val="005A0701"/>
    <w:rsid w:val="005A178C"/>
    <w:rsid w:val="005A1881"/>
    <w:rsid w:val="005A25D5"/>
    <w:rsid w:val="005A25EC"/>
    <w:rsid w:val="005A2E95"/>
    <w:rsid w:val="005A2FB3"/>
    <w:rsid w:val="005A2FF4"/>
    <w:rsid w:val="005A3375"/>
    <w:rsid w:val="005A3A3D"/>
    <w:rsid w:val="005A3AB0"/>
    <w:rsid w:val="005A3B50"/>
    <w:rsid w:val="005A43BA"/>
    <w:rsid w:val="005A46C9"/>
    <w:rsid w:val="005A4B77"/>
    <w:rsid w:val="005A561D"/>
    <w:rsid w:val="005A5F20"/>
    <w:rsid w:val="005A64E8"/>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4EB9"/>
    <w:rsid w:val="005B5BC9"/>
    <w:rsid w:val="005B6542"/>
    <w:rsid w:val="005B690E"/>
    <w:rsid w:val="005B6BCB"/>
    <w:rsid w:val="005B733D"/>
    <w:rsid w:val="005B7A5D"/>
    <w:rsid w:val="005B7D63"/>
    <w:rsid w:val="005C0B23"/>
    <w:rsid w:val="005C101A"/>
    <w:rsid w:val="005C22A2"/>
    <w:rsid w:val="005C2593"/>
    <w:rsid w:val="005C25C5"/>
    <w:rsid w:val="005C2BF9"/>
    <w:rsid w:val="005C35C2"/>
    <w:rsid w:val="005C380E"/>
    <w:rsid w:val="005C46E4"/>
    <w:rsid w:val="005C53BF"/>
    <w:rsid w:val="005C58CE"/>
    <w:rsid w:val="005C5E33"/>
    <w:rsid w:val="005C61E0"/>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C8D"/>
    <w:rsid w:val="005D50FE"/>
    <w:rsid w:val="005D5A25"/>
    <w:rsid w:val="005D5DAE"/>
    <w:rsid w:val="005D6057"/>
    <w:rsid w:val="005D6235"/>
    <w:rsid w:val="005D65D7"/>
    <w:rsid w:val="005D7369"/>
    <w:rsid w:val="005E0455"/>
    <w:rsid w:val="005E1066"/>
    <w:rsid w:val="005E12FE"/>
    <w:rsid w:val="005E3508"/>
    <w:rsid w:val="005E35CC"/>
    <w:rsid w:val="005E371D"/>
    <w:rsid w:val="005E37AF"/>
    <w:rsid w:val="005E39AD"/>
    <w:rsid w:val="005E3A08"/>
    <w:rsid w:val="005E3D6C"/>
    <w:rsid w:val="005E42CD"/>
    <w:rsid w:val="005E441D"/>
    <w:rsid w:val="005E46D9"/>
    <w:rsid w:val="005E539A"/>
    <w:rsid w:val="005E5C98"/>
    <w:rsid w:val="005E61C5"/>
    <w:rsid w:val="005E6F9E"/>
    <w:rsid w:val="005E79CA"/>
    <w:rsid w:val="005E7F06"/>
    <w:rsid w:val="005F0090"/>
    <w:rsid w:val="005F0160"/>
    <w:rsid w:val="005F04C1"/>
    <w:rsid w:val="005F0914"/>
    <w:rsid w:val="005F0C2D"/>
    <w:rsid w:val="005F149C"/>
    <w:rsid w:val="005F3222"/>
    <w:rsid w:val="005F3525"/>
    <w:rsid w:val="005F3BBB"/>
    <w:rsid w:val="005F48D3"/>
    <w:rsid w:val="005F5118"/>
    <w:rsid w:val="005F5367"/>
    <w:rsid w:val="005F556C"/>
    <w:rsid w:val="005F5866"/>
    <w:rsid w:val="005F5DE5"/>
    <w:rsid w:val="005F64B5"/>
    <w:rsid w:val="005F6922"/>
    <w:rsid w:val="005F6F3C"/>
    <w:rsid w:val="005F6FA5"/>
    <w:rsid w:val="005F74A1"/>
    <w:rsid w:val="005F753D"/>
    <w:rsid w:val="0060005F"/>
    <w:rsid w:val="006000F6"/>
    <w:rsid w:val="00600C97"/>
    <w:rsid w:val="0060161B"/>
    <w:rsid w:val="006017E1"/>
    <w:rsid w:val="0060185A"/>
    <w:rsid w:val="00601863"/>
    <w:rsid w:val="006022BE"/>
    <w:rsid w:val="006023EB"/>
    <w:rsid w:val="00602E4B"/>
    <w:rsid w:val="00602EBA"/>
    <w:rsid w:val="00603A6D"/>
    <w:rsid w:val="00604D0F"/>
    <w:rsid w:val="00604F6E"/>
    <w:rsid w:val="006050CC"/>
    <w:rsid w:val="00605491"/>
    <w:rsid w:val="00605610"/>
    <w:rsid w:val="0060684D"/>
    <w:rsid w:val="006078E0"/>
    <w:rsid w:val="006101AF"/>
    <w:rsid w:val="00610CD0"/>
    <w:rsid w:val="00610D2B"/>
    <w:rsid w:val="00613569"/>
    <w:rsid w:val="00613B00"/>
    <w:rsid w:val="006145A5"/>
    <w:rsid w:val="006150F9"/>
    <w:rsid w:val="006151B4"/>
    <w:rsid w:val="006154C3"/>
    <w:rsid w:val="00615872"/>
    <w:rsid w:val="00616F42"/>
    <w:rsid w:val="00617005"/>
    <w:rsid w:val="00617056"/>
    <w:rsid w:val="00617E72"/>
    <w:rsid w:val="00620AE5"/>
    <w:rsid w:val="00620EDF"/>
    <w:rsid w:val="00620F06"/>
    <w:rsid w:val="006214C8"/>
    <w:rsid w:val="00621FFE"/>
    <w:rsid w:val="00622306"/>
    <w:rsid w:val="00622C95"/>
    <w:rsid w:val="00622E9F"/>
    <w:rsid w:val="0062383C"/>
    <w:rsid w:val="00624004"/>
    <w:rsid w:val="00624AB7"/>
    <w:rsid w:val="00624D13"/>
    <w:rsid w:val="0062532F"/>
    <w:rsid w:val="00625FA6"/>
    <w:rsid w:val="00626CF8"/>
    <w:rsid w:val="006300AD"/>
    <w:rsid w:val="006300D0"/>
    <w:rsid w:val="006301CC"/>
    <w:rsid w:val="0063073D"/>
    <w:rsid w:val="0063078B"/>
    <w:rsid w:val="00630C80"/>
    <w:rsid w:val="00630D29"/>
    <w:rsid w:val="006314AB"/>
    <w:rsid w:val="00631B26"/>
    <w:rsid w:val="00631E93"/>
    <w:rsid w:val="006327BF"/>
    <w:rsid w:val="00632B51"/>
    <w:rsid w:val="00633107"/>
    <w:rsid w:val="00633A22"/>
    <w:rsid w:val="00634ABE"/>
    <w:rsid w:val="00634AE6"/>
    <w:rsid w:val="00634E26"/>
    <w:rsid w:val="006352BD"/>
    <w:rsid w:val="00635354"/>
    <w:rsid w:val="0063552E"/>
    <w:rsid w:val="0063594E"/>
    <w:rsid w:val="00637390"/>
    <w:rsid w:val="00637F0A"/>
    <w:rsid w:val="00637F3C"/>
    <w:rsid w:val="00640130"/>
    <w:rsid w:val="00640C5B"/>
    <w:rsid w:val="00640FD0"/>
    <w:rsid w:val="006412ED"/>
    <w:rsid w:val="006414CD"/>
    <w:rsid w:val="00641783"/>
    <w:rsid w:val="006417B8"/>
    <w:rsid w:val="006418E4"/>
    <w:rsid w:val="00641BF9"/>
    <w:rsid w:val="00641E0E"/>
    <w:rsid w:val="006433D4"/>
    <w:rsid w:val="00643443"/>
    <w:rsid w:val="00643784"/>
    <w:rsid w:val="006438E2"/>
    <w:rsid w:val="00644D44"/>
    <w:rsid w:val="00645C53"/>
    <w:rsid w:val="006463CD"/>
    <w:rsid w:val="00646C95"/>
    <w:rsid w:val="00646F81"/>
    <w:rsid w:val="00650A44"/>
    <w:rsid w:val="00650CB5"/>
    <w:rsid w:val="00651303"/>
    <w:rsid w:val="00651405"/>
    <w:rsid w:val="00651983"/>
    <w:rsid w:val="00651D98"/>
    <w:rsid w:val="00651E94"/>
    <w:rsid w:val="00652F6A"/>
    <w:rsid w:val="006540A4"/>
    <w:rsid w:val="006541EA"/>
    <w:rsid w:val="0065517C"/>
    <w:rsid w:val="00655CE1"/>
    <w:rsid w:val="00655ED8"/>
    <w:rsid w:val="0065717D"/>
    <w:rsid w:val="00657630"/>
    <w:rsid w:val="00657AFF"/>
    <w:rsid w:val="00657C81"/>
    <w:rsid w:val="00660015"/>
    <w:rsid w:val="006601AD"/>
    <w:rsid w:val="00660519"/>
    <w:rsid w:val="0066061B"/>
    <w:rsid w:val="0066063E"/>
    <w:rsid w:val="006616E2"/>
    <w:rsid w:val="0066182F"/>
    <w:rsid w:val="00662246"/>
    <w:rsid w:val="006627B3"/>
    <w:rsid w:val="00662905"/>
    <w:rsid w:val="006633E3"/>
    <w:rsid w:val="0066352B"/>
    <w:rsid w:val="00663F58"/>
    <w:rsid w:val="00664131"/>
    <w:rsid w:val="0066450E"/>
    <w:rsid w:val="00665459"/>
    <w:rsid w:val="00665887"/>
    <w:rsid w:val="006658B8"/>
    <w:rsid w:val="00666CB3"/>
    <w:rsid w:val="00666D30"/>
    <w:rsid w:val="00666DC0"/>
    <w:rsid w:val="00667253"/>
    <w:rsid w:val="0066755A"/>
    <w:rsid w:val="0067012A"/>
    <w:rsid w:val="00670EDC"/>
    <w:rsid w:val="00671018"/>
    <w:rsid w:val="006712FF"/>
    <w:rsid w:val="0067184C"/>
    <w:rsid w:val="00671B44"/>
    <w:rsid w:val="00672526"/>
    <w:rsid w:val="00672B9E"/>
    <w:rsid w:val="006732EF"/>
    <w:rsid w:val="006745BE"/>
    <w:rsid w:val="00674A5F"/>
    <w:rsid w:val="006750C0"/>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74C"/>
    <w:rsid w:val="00684EAE"/>
    <w:rsid w:val="00685C47"/>
    <w:rsid w:val="00686764"/>
    <w:rsid w:val="00686D84"/>
    <w:rsid w:val="00686FB4"/>
    <w:rsid w:val="0068709A"/>
    <w:rsid w:val="00687B30"/>
    <w:rsid w:val="00687C6C"/>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0225"/>
    <w:rsid w:val="006A1D6C"/>
    <w:rsid w:val="006A202E"/>
    <w:rsid w:val="006A20C6"/>
    <w:rsid w:val="006A2E31"/>
    <w:rsid w:val="006A387C"/>
    <w:rsid w:val="006A46B1"/>
    <w:rsid w:val="006A5304"/>
    <w:rsid w:val="006A60C8"/>
    <w:rsid w:val="006A6715"/>
    <w:rsid w:val="006A68A3"/>
    <w:rsid w:val="006A7371"/>
    <w:rsid w:val="006A7540"/>
    <w:rsid w:val="006A7C69"/>
    <w:rsid w:val="006A7CFA"/>
    <w:rsid w:val="006B18E8"/>
    <w:rsid w:val="006B22E5"/>
    <w:rsid w:val="006B2D73"/>
    <w:rsid w:val="006B31A7"/>
    <w:rsid w:val="006B36B8"/>
    <w:rsid w:val="006B3E56"/>
    <w:rsid w:val="006B42DA"/>
    <w:rsid w:val="006B4F3A"/>
    <w:rsid w:val="006B535D"/>
    <w:rsid w:val="006B5661"/>
    <w:rsid w:val="006B5834"/>
    <w:rsid w:val="006B5BE9"/>
    <w:rsid w:val="006B6861"/>
    <w:rsid w:val="006B6891"/>
    <w:rsid w:val="006B68C9"/>
    <w:rsid w:val="006B68D2"/>
    <w:rsid w:val="006B69E3"/>
    <w:rsid w:val="006B6A7C"/>
    <w:rsid w:val="006B7601"/>
    <w:rsid w:val="006B7823"/>
    <w:rsid w:val="006C0192"/>
    <w:rsid w:val="006C0266"/>
    <w:rsid w:val="006C10A2"/>
    <w:rsid w:val="006C1EF2"/>
    <w:rsid w:val="006C32F0"/>
    <w:rsid w:val="006C3A5F"/>
    <w:rsid w:val="006C4033"/>
    <w:rsid w:val="006C4918"/>
    <w:rsid w:val="006C4A73"/>
    <w:rsid w:val="006C5A5F"/>
    <w:rsid w:val="006C5C82"/>
    <w:rsid w:val="006C6623"/>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5B4A"/>
    <w:rsid w:val="006D5FC3"/>
    <w:rsid w:val="006D68B9"/>
    <w:rsid w:val="006D7546"/>
    <w:rsid w:val="006D7D85"/>
    <w:rsid w:val="006E015D"/>
    <w:rsid w:val="006E02B5"/>
    <w:rsid w:val="006E05DD"/>
    <w:rsid w:val="006E1669"/>
    <w:rsid w:val="006E16D1"/>
    <w:rsid w:val="006E1D56"/>
    <w:rsid w:val="006E2DBF"/>
    <w:rsid w:val="006E3396"/>
    <w:rsid w:val="006E3A1A"/>
    <w:rsid w:val="006E4DF5"/>
    <w:rsid w:val="006E6B5E"/>
    <w:rsid w:val="006E7114"/>
    <w:rsid w:val="006E7150"/>
    <w:rsid w:val="006E78EA"/>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2A2C"/>
    <w:rsid w:val="006F2A59"/>
    <w:rsid w:val="006F38EE"/>
    <w:rsid w:val="006F3BFB"/>
    <w:rsid w:val="006F3C80"/>
    <w:rsid w:val="006F3E6C"/>
    <w:rsid w:val="006F4708"/>
    <w:rsid w:val="006F4EBA"/>
    <w:rsid w:val="006F4EF7"/>
    <w:rsid w:val="006F5207"/>
    <w:rsid w:val="006F58D9"/>
    <w:rsid w:val="006F5A90"/>
    <w:rsid w:val="006F62C9"/>
    <w:rsid w:val="006F713F"/>
    <w:rsid w:val="006F7D71"/>
    <w:rsid w:val="0070134B"/>
    <w:rsid w:val="0070238B"/>
    <w:rsid w:val="007028F5"/>
    <w:rsid w:val="00702BC4"/>
    <w:rsid w:val="00703099"/>
    <w:rsid w:val="00703AC6"/>
    <w:rsid w:val="00703B8B"/>
    <w:rsid w:val="0070424E"/>
    <w:rsid w:val="00704984"/>
    <w:rsid w:val="00704DE2"/>
    <w:rsid w:val="00704FE9"/>
    <w:rsid w:val="00706096"/>
    <w:rsid w:val="007072CD"/>
    <w:rsid w:val="0070734C"/>
    <w:rsid w:val="00707A8F"/>
    <w:rsid w:val="00707A9A"/>
    <w:rsid w:val="00707AA6"/>
    <w:rsid w:val="00707C9F"/>
    <w:rsid w:val="00707D36"/>
    <w:rsid w:val="00707D93"/>
    <w:rsid w:val="00707FF3"/>
    <w:rsid w:val="007100A5"/>
    <w:rsid w:val="00710CCB"/>
    <w:rsid w:val="00710DE5"/>
    <w:rsid w:val="00711263"/>
    <w:rsid w:val="007115D4"/>
    <w:rsid w:val="00712DD5"/>
    <w:rsid w:val="0071319E"/>
    <w:rsid w:val="00714039"/>
    <w:rsid w:val="00714172"/>
    <w:rsid w:val="0071427E"/>
    <w:rsid w:val="0071497F"/>
    <w:rsid w:val="00714F36"/>
    <w:rsid w:val="00715245"/>
    <w:rsid w:val="007158D1"/>
    <w:rsid w:val="00716098"/>
    <w:rsid w:val="0071644A"/>
    <w:rsid w:val="00716C4A"/>
    <w:rsid w:val="00717903"/>
    <w:rsid w:val="007203BA"/>
    <w:rsid w:val="007206DF"/>
    <w:rsid w:val="0072098B"/>
    <w:rsid w:val="00720A41"/>
    <w:rsid w:val="00721272"/>
    <w:rsid w:val="007218E0"/>
    <w:rsid w:val="00721A93"/>
    <w:rsid w:val="007223C2"/>
    <w:rsid w:val="00722792"/>
    <w:rsid w:val="0072288B"/>
    <w:rsid w:val="00723836"/>
    <w:rsid w:val="007239BD"/>
    <w:rsid w:val="00723DB8"/>
    <w:rsid w:val="00723FBC"/>
    <w:rsid w:val="007242E6"/>
    <w:rsid w:val="007245D0"/>
    <w:rsid w:val="00724DEC"/>
    <w:rsid w:val="00724F1B"/>
    <w:rsid w:val="00725757"/>
    <w:rsid w:val="007260AA"/>
    <w:rsid w:val="00726453"/>
    <w:rsid w:val="0072716C"/>
    <w:rsid w:val="007271D4"/>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FAA"/>
    <w:rsid w:val="0073317A"/>
    <w:rsid w:val="00733E59"/>
    <w:rsid w:val="0073461E"/>
    <w:rsid w:val="00734654"/>
    <w:rsid w:val="00734949"/>
    <w:rsid w:val="00734E87"/>
    <w:rsid w:val="00735A8B"/>
    <w:rsid w:val="00735C29"/>
    <w:rsid w:val="007360A3"/>
    <w:rsid w:val="00736EDD"/>
    <w:rsid w:val="00737454"/>
    <w:rsid w:val="00737BA2"/>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0E6B"/>
    <w:rsid w:val="007528D1"/>
    <w:rsid w:val="007532AD"/>
    <w:rsid w:val="007533DB"/>
    <w:rsid w:val="00753A4C"/>
    <w:rsid w:val="00754E20"/>
    <w:rsid w:val="007555FF"/>
    <w:rsid w:val="00756431"/>
    <w:rsid w:val="00756784"/>
    <w:rsid w:val="00757EB4"/>
    <w:rsid w:val="00760756"/>
    <w:rsid w:val="00761923"/>
    <w:rsid w:val="00762BDB"/>
    <w:rsid w:val="00762D68"/>
    <w:rsid w:val="007630D4"/>
    <w:rsid w:val="00763530"/>
    <w:rsid w:val="00764A86"/>
    <w:rsid w:val="00764DF4"/>
    <w:rsid w:val="007652AF"/>
    <w:rsid w:val="00765308"/>
    <w:rsid w:val="00765BB4"/>
    <w:rsid w:val="007667FE"/>
    <w:rsid w:val="0076691A"/>
    <w:rsid w:val="00766BB7"/>
    <w:rsid w:val="00766FF5"/>
    <w:rsid w:val="007671AD"/>
    <w:rsid w:val="007671B5"/>
    <w:rsid w:val="00767792"/>
    <w:rsid w:val="00770526"/>
    <w:rsid w:val="007708F9"/>
    <w:rsid w:val="0077127F"/>
    <w:rsid w:val="007719C1"/>
    <w:rsid w:val="00771C3B"/>
    <w:rsid w:val="00772DC4"/>
    <w:rsid w:val="00773165"/>
    <w:rsid w:val="00773242"/>
    <w:rsid w:val="00773F8B"/>
    <w:rsid w:val="00773FBB"/>
    <w:rsid w:val="00774656"/>
    <w:rsid w:val="0077481E"/>
    <w:rsid w:val="00774A50"/>
    <w:rsid w:val="00774DE3"/>
    <w:rsid w:val="00775096"/>
    <w:rsid w:val="007755E4"/>
    <w:rsid w:val="0077560B"/>
    <w:rsid w:val="0077576F"/>
    <w:rsid w:val="00775CEA"/>
    <w:rsid w:val="00775DB6"/>
    <w:rsid w:val="00775DC5"/>
    <w:rsid w:val="00776085"/>
    <w:rsid w:val="00776647"/>
    <w:rsid w:val="007779D8"/>
    <w:rsid w:val="007805F2"/>
    <w:rsid w:val="007807B9"/>
    <w:rsid w:val="00780847"/>
    <w:rsid w:val="00780DBC"/>
    <w:rsid w:val="00781BC0"/>
    <w:rsid w:val="00781EBA"/>
    <w:rsid w:val="00782383"/>
    <w:rsid w:val="00782DBC"/>
    <w:rsid w:val="0078308C"/>
    <w:rsid w:val="0078329C"/>
    <w:rsid w:val="00783C35"/>
    <w:rsid w:val="00784E82"/>
    <w:rsid w:val="007853F4"/>
    <w:rsid w:val="00786D21"/>
    <w:rsid w:val="00790618"/>
    <w:rsid w:val="00791083"/>
    <w:rsid w:val="0079123A"/>
    <w:rsid w:val="007912C5"/>
    <w:rsid w:val="0079175C"/>
    <w:rsid w:val="007918C1"/>
    <w:rsid w:val="00791D12"/>
    <w:rsid w:val="00792481"/>
    <w:rsid w:val="00793167"/>
    <w:rsid w:val="00793A4D"/>
    <w:rsid w:val="00793C9F"/>
    <w:rsid w:val="0079475F"/>
    <w:rsid w:val="007956D3"/>
    <w:rsid w:val="0079606F"/>
    <w:rsid w:val="0079659E"/>
    <w:rsid w:val="00796723"/>
    <w:rsid w:val="00796AA2"/>
    <w:rsid w:val="007972BB"/>
    <w:rsid w:val="00797E92"/>
    <w:rsid w:val="007A046D"/>
    <w:rsid w:val="007A05B0"/>
    <w:rsid w:val="007A099C"/>
    <w:rsid w:val="007A09C1"/>
    <w:rsid w:val="007A0D78"/>
    <w:rsid w:val="007A0DAB"/>
    <w:rsid w:val="007A1810"/>
    <w:rsid w:val="007A19DE"/>
    <w:rsid w:val="007A22A4"/>
    <w:rsid w:val="007A24F8"/>
    <w:rsid w:val="007A3643"/>
    <w:rsid w:val="007A3BF5"/>
    <w:rsid w:val="007A4571"/>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61"/>
    <w:rsid w:val="007B5890"/>
    <w:rsid w:val="007B5A18"/>
    <w:rsid w:val="007B5F49"/>
    <w:rsid w:val="007B5FDD"/>
    <w:rsid w:val="007B6776"/>
    <w:rsid w:val="007B709F"/>
    <w:rsid w:val="007B722E"/>
    <w:rsid w:val="007B768B"/>
    <w:rsid w:val="007B7960"/>
    <w:rsid w:val="007C0DD9"/>
    <w:rsid w:val="007C1A5B"/>
    <w:rsid w:val="007C1D8D"/>
    <w:rsid w:val="007C22E7"/>
    <w:rsid w:val="007C2B92"/>
    <w:rsid w:val="007C3093"/>
    <w:rsid w:val="007C3FAD"/>
    <w:rsid w:val="007C482F"/>
    <w:rsid w:val="007C4B51"/>
    <w:rsid w:val="007C4C8E"/>
    <w:rsid w:val="007C4F85"/>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8B6"/>
    <w:rsid w:val="007D6910"/>
    <w:rsid w:val="007D71C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D62"/>
    <w:rsid w:val="007E5E09"/>
    <w:rsid w:val="007E614D"/>
    <w:rsid w:val="007E6B40"/>
    <w:rsid w:val="007E7182"/>
    <w:rsid w:val="007F02A8"/>
    <w:rsid w:val="007F0918"/>
    <w:rsid w:val="007F0A13"/>
    <w:rsid w:val="007F12EB"/>
    <w:rsid w:val="007F16B5"/>
    <w:rsid w:val="007F170C"/>
    <w:rsid w:val="007F224E"/>
    <w:rsid w:val="007F3092"/>
    <w:rsid w:val="007F3101"/>
    <w:rsid w:val="007F3A9F"/>
    <w:rsid w:val="007F3C2E"/>
    <w:rsid w:val="007F47EB"/>
    <w:rsid w:val="007F4AA5"/>
    <w:rsid w:val="007F4D8A"/>
    <w:rsid w:val="007F4FB4"/>
    <w:rsid w:val="007F547F"/>
    <w:rsid w:val="007F5A5E"/>
    <w:rsid w:val="007F66B8"/>
    <w:rsid w:val="007F79CD"/>
    <w:rsid w:val="008004AE"/>
    <w:rsid w:val="008011CB"/>
    <w:rsid w:val="00801965"/>
    <w:rsid w:val="00801DA8"/>
    <w:rsid w:val="00802213"/>
    <w:rsid w:val="00804C18"/>
    <w:rsid w:val="0080513B"/>
    <w:rsid w:val="00805DE3"/>
    <w:rsid w:val="00806A30"/>
    <w:rsid w:val="00806D2C"/>
    <w:rsid w:val="0080738E"/>
    <w:rsid w:val="00807780"/>
    <w:rsid w:val="0080784E"/>
    <w:rsid w:val="00810422"/>
    <w:rsid w:val="008106E7"/>
    <w:rsid w:val="0081086A"/>
    <w:rsid w:val="0081285D"/>
    <w:rsid w:val="008128A0"/>
    <w:rsid w:val="008128D3"/>
    <w:rsid w:val="008130EE"/>
    <w:rsid w:val="00813372"/>
    <w:rsid w:val="008138F5"/>
    <w:rsid w:val="00813BF5"/>
    <w:rsid w:val="0081401F"/>
    <w:rsid w:val="008142A1"/>
    <w:rsid w:val="00814643"/>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5E17"/>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066"/>
    <w:rsid w:val="008414AD"/>
    <w:rsid w:val="00841558"/>
    <w:rsid w:val="008421C4"/>
    <w:rsid w:val="00842323"/>
    <w:rsid w:val="00842E10"/>
    <w:rsid w:val="00843596"/>
    <w:rsid w:val="0084396D"/>
    <w:rsid w:val="00844622"/>
    <w:rsid w:val="00845123"/>
    <w:rsid w:val="00845152"/>
    <w:rsid w:val="00845DDB"/>
    <w:rsid w:val="00846223"/>
    <w:rsid w:val="00846A10"/>
    <w:rsid w:val="00846D5A"/>
    <w:rsid w:val="008476EA"/>
    <w:rsid w:val="00847959"/>
    <w:rsid w:val="00847DE1"/>
    <w:rsid w:val="00850BAE"/>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1DE"/>
    <w:rsid w:val="008738AA"/>
    <w:rsid w:val="00873B3E"/>
    <w:rsid w:val="0087428B"/>
    <w:rsid w:val="0087484D"/>
    <w:rsid w:val="00874EDE"/>
    <w:rsid w:val="008750D6"/>
    <w:rsid w:val="00875722"/>
    <w:rsid w:val="00876140"/>
    <w:rsid w:val="008762A3"/>
    <w:rsid w:val="008776B2"/>
    <w:rsid w:val="00877D31"/>
    <w:rsid w:val="00877FB2"/>
    <w:rsid w:val="00880D74"/>
    <w:rsid w:val="008813D9"/>
    <w:rsid w:val="00881D98"/>
    <w:rsid w:val="00881E75"/>
    <w:rsid w:val="00882141"/>
    <w:rsid w:val="00882674"/>
    <w:rsid w:val="00882D5D"/>
    <w:rsid w:val="008830E4"/>
    <w:rsid w:val="0088439D"/>
    <w:rsid w:val="0088455C"/>
    <w:rsid w:val="008846C8"/>
    <w:rsid w:val="00884B0B"/>
    <w:rsid w:val="00884E76"/>
    <w:rsid w:val="00884E9F"/>
    <w:rsid w:val="0088544D"/>
    <w:rsid w:val="00885CEB"/>
    <w:rsid w:val="00886C26"/>
    <w:rsid w:val="00886EAC"/>
    <w:rsid w:val="0088709F"/>
    <w:rsid w:val="008873CB"/>
    <w:rsid w:val="008905DF"/>
    <w:rsid w:val="00890A26"/>
    <w:rsid w:val="00890B16"/>
    <w:rsid w:val="00890C9A"/>
    <w:rsid w:val="00891298"/>
    <w:rsid w:val="008913BC"/>
    <w:rsid w:val="0089200E"/>
    <w:rsid w:val="0089289D"/>
    <w:rsid w:val="00892BCE"/>
    <w:rsid w:val="00892E11"/>
    <w:rsid w:val="00892E74"/>
    <w:rsid w:val="00894EA5"/>
    <w:rsid w:val="00895963"/>
    <w:rsid w:val="00895BC2"/>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1F8"/>
    <w:rsid w:val="008A57F0"/>
    <w:rsid w:val="008A5AC8"/>
    <w:rsid w:val="008A656F"/>
    <w:rsid w:val="008A6B21"/>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B6A4D"/>
    <w:rsid w:val="008B7F47"/>
    <w:rsid w:val="008C04D5"/>
    <w:rsid w:val="008C0B52"/>
    <w:rsid w:val="008C0B96"/>
    <w:rsid w:val="008C0C02"/>
    <w:rsid w:val="008C177A"/>
    <w:rsid w:val="008C1D14"/>
    <w:rsid w:val="008C22FF"/>
    <w:rsid w:val="008C2341"/>
    <w:rsid w:val="008C27A4"/>
    <w:rsid w:val="008C2880"/>
    <w:rsid w:val="008C2F3A"/>
    <w:rsid w:val="008C4371"/>
    <w:rsid w:val="008C4E3E"/>
    <w:rsid w:val="008C610C"/>
    <w:rsid w:val="008D07A1"/>
    <w:rsid w:val="008D0945"/>
    <w:rsid w:val="008D098F"/>
    <w:rsid w:val="008D09EA"/>
    <w:rsid w:val="008D0ACE"/>
    <w:rsid w:val="008D14AD"/>
    <w:rsid w:val="008D1782"/>
    <w:rsid w:val="008D206B"/>
    <w:rsid w:val="008D33B6"/>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14E"/>
    <w:rsid w:val="008F4A50"/>
    <w:rsid w:val="008F4B34"/>
    <w:rsid w:val="008F51CB"/>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7FE"/>
    <w:rsid w:val="00902BE5"/>
    <w:rsid w:val="00903A16"/>
    <w:rsid w:val="00903A1E"/>
    <w:rsid w:val="00904C50"/>
    <w:rsid w:val="00904FF2"/>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1941"/>
    <w:rsid w:val="009125C3"/>
    <w:rsid w:val="0091294C"/>
    <w:rsid w:val="00912B4C"/>
    <w:rsid w:val="00913EAE"/>
    <w:rsid w:val="00914081"/>
    <w:rsid w:val="00915095"/>
    <w:rsid w:val="00915518"/>
    <w:rsid w:val="009155BF"/>
    <w:rsid w:val="00915725"/>
    <w:rsid w:val="00915826"/>
    <w:rsid w:val="00915A11"/>
    <w:rsid w:val="00915FC1"/>
    <w:rsid w:val="009162C9"/>
    <w:rsid w:val="0091693D"/>
    <w:rsid w:val="00916B52"/>
    <w:rsid w:val="00920AA7"/>
    <w:rsid w:val="00920B4F"/>
    <w:rsid w:val="00921347"/>
    <w:rsid w:val="00921778"/>
    <w:rsid w:val="00921B25"/>
    <w:rsid w:val="00921DB0"/>
    <w:rsid w:val="00923BCE"/>
    <w:rsid w:val="009242DA"/>
    <w:rsid w:val="009249A6"/>
    <w:rsid w:val="00924FF9"/>
    <w:rsid w:val="00924FFE"/>
    <w:rsid w:val="009262DA"/>
    <w:rsid w:val="00927E9B"/>
    <w:rsid w:val="0093037D"/>
    <w:rsid w:val="009309FF"/>
    <w:rsid w:val="00930E4A"/>
    <w:rsid w:val="009313AD"/>
    <w:rsid w:val="00931A7C"/>
    <w:rsid w:val="00932168"/>
    <w:rsid w:val="009324A2"/>
    <w:rsid w:val="00932615"/>
    <w:rsid w:val="00932682"/>
    <w:rsid w:val="00932844"/>
    <w:rsid w:val="00932E57"/>
    <w:rsid w:val="0093327D"/>
    <w:rsid w:val="0093338A"/>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0D5B"/>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462"/>
    <w:rsid w:val="00947D0B"/>
    <w:rsid w:val="00947EDB"/>
    <w:rsid w:val="00950121"/>
    <w:rsid w:val="00950413"/>
    <w:rsid w:val="00950934"/>
    <w:rsid w:val="00950A06"/>
    <w:rsid w:val="00951F73"/>
    <w:rsid w:val="00952052"/>
    <w:rsid w:val="00952132"/>
    <w:rsid w:val="009523E1"/>
    <w:rsid w:val="00952414"/>
    <w:rsid w:val="009524AA"/>
    <w:rsid w:val="00952D4A"/>
    <w:rsid w:val="0095357F"/>
    <w:rsid w:val="00953607"/>
    <w:rsid w:val="009539B7"/>
    <w:rsid w:val="00954835"/>
    <w:rsid w:val="00954F59"/>
    <w:rsid w:val="009551D6"/>
    <w:rsid w:val="00955A0C"/>
    <w:rsid w:val="00955AD6"/>
    <w:rsid w:val="009562F4"/>
    <w:rsid w:val="00956E81"/>
    <w:rsid w:val="009574EA"/>
    <w:rsid w:val="009600BC"/>
    <w:rsid w:val="009602FF"/>
    <w:rsid w:val="009605BD"/>
    <w:rsid w:val="00960C77"/>
    <w:rsid w:val="00962192"/>
    <w:rsid w:val="00963633"/>
    <w:rsid w:val="00963A3F"/>
    <w:rsid w:val="00963BCE"/>
    <w:rsid w:val="009662E5"/>
    <w:rsid w:val="00966899"/>
    <w:rsid w:val="00971C95"/>
    <w:rsid w:val="009720D1"/>
    <w:rsid w:val="00972ABF"/>
    <w:rsid w:val="00973341"/>
    <w:rsid w:val="00974C22"/>
    <w:rsid w:val="0097522E"/>
    <w:rsid w:val="00975752"/>
    <w:rsid w:val="00975F1A"/>
    <w:rsid w:val="00976CFD"/>
    <w:rsid w:val="009773E4"/>
    <w:rsid w:val="009777AE"/>
    <w:rsid w:val="009779B9"/>
    <w:rsid w:val="00977A51"/>
    <w:rsid w:val="00977E9F"/>
    <w:rsid w:val="00980A37"/>
    <w:rsid w:val="00980D6E"/>
    <w:rsid w:val="00980DAD"/>
    <w:rsid w:val="0098112B"/>
    <w:rsid w:val="00981284"/>
    <w:rsid w:val="00981838"/>
    <w:rsid w:val="0098210F"/>
    <w:rsid w:val="00982914"/>
    <w:rsid w:val="00982BA2"/>
    <w:rsid w:val="00982C8C"/>
    <w:rsid w:val="009834E8"/>
    <w:rsid w:val="0098375A"/>
    <w:rsid w:val="00984975"/>
    <w:rsid w:val="009849EC"/>
    <w:rsid w:val="00986C3C"/>
    <w:rsid w:val="00987187"/>
    <w:rsid w:val="0098771E"/>
    <w:rsid w:val="0099019E"/>
    <w:rsid w:val="00990A88"/>
    <w:rsid w:val="00990E34"/>
    <w:rsid w:val="009911F5"/>
    <w:rsid w:val="0099138A"/>
    <w:rsid w:val="00991671"/>
    <w:rsid w:val="009923CE"/>
    <w:rsid w:val="00992559"/>
    <w:rsid w:val="00992953"/>
    <w:rsid w:val="009937F6"/>
    <w:rsid w:val="00993A24"/>
    <w:rsid w:val="00993C5A"/>
    <w:rsid w:val="00993E0A"/>
    <w:rsid w:val="00994738"/>
    <w:rsid w:val="009951B4"/>
    <w:rsid w:val="009957B4"/>
    <w:rsid w:val="009957E8"/>
    <w:rsid w:val="00995C6B"/>
    <w:rsid w:val="00995F34"/>
    <w:rsid w:val="00995F60"/>
    <w:rsid w:val="009960ED"/>
    <w:rsid w:val="009965AB"/>
    <w:rsid w:val="0099789F"/>
    <w:rsid w:val="00997B4C"/>
    <w:rsid w:val="00997C4D"/>
    <w:rsid w:val="00997C7F"/>
    <w:rsid w:val="00997DC2"/>
    <w:rsid w:val="00997F9B"/>
    <w:rsid w:val="009A04F7"/>
    <w:rsid w:val="009A0537"/>
    <w:rsid w:val="009A09D9"/>
    <w:rsid w:val="009A1DBA"/>
    <w:rsid w:val="009A2651"/>
    <w:rsid w:val="009A3D9C"/>
    <w:rsid w:val="009A4B87"/>
    <w:rsid w:val="009A5223"/>
    <w:rsid w:val="009A5EE1"/>
    <w:rsid w:val="009A5FD7"/>
    <w:rsid w:val="009A689B"/>
    <w:rsid w:val="009A6E5A"/>
    <w:rsid w:val="009A7477"/>
    <w:rsid w:val="009A774A"/>
    <w:rsid w:val="009A7CB3"/>
    <w:rsid w:val="009A7CEA"/>
    <w:rsid w:val="009B05E9"/>
    <w:rsid w:val="009B1869"/>
    <w:rsid w:val="009B21DE"/>
    <w:rsid w:val="009B2491"/>
    <w:rsid w:val="009B2962"/>
    <w:rsid w:val="009B3458"/>
    <w:rsid w:val="009B434C"/>
    <w:rsid w:val="009B455E"/>
    <w:rsid w:val="009B500C"/>
    <w:rsid w:val="009B5075"/>
    <w:rsid w:val="009B591C"/>
    <w:rsid w:val="009B5C65"/>
    <w:rsid w:val="009B70A0"/>
    <w:rsid w:val="009B7A92"/>
    <w:rsid w:val="009B7C75"/>
    <w:rsid w:val="009B7E1F"/>
    <w:rsid w:val="009C0FBE"/>
    <w:rsid w:val="009C0FD0"/>
    <w:rsid w:val="009C1583"/>
    <w:rsid w:val="009C2897"/>
    <w:rsid w:val="009C2AAE"/>
    <w:rsid w:val="009C3082"/>
    <w:rsid w:val="009C30BC"/>
    <w:rsid w:val="009C392E"/>
    <w:rsid w:val="009C404F"/>
    <w:rsid w:val="009C4BD7"/>
    <w:rsid w:val="009C4CF8"/>
    <w:rsid w:val="009C51E7"/>
    <w:rsid w:val="009C5355"/>
    <w:rsid w:val="009C6180"/>
    <w:rsid w:val="009C688B"/>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1EAB"/>
    <w:rsid w:val="009E2432"/>
    <w:rsid w:val="009E2703"/>
    <w:rsid w:val="009E2E0C"/>
    <w:rsid w:val="009E39EF"/>
    <w:rsid w:val="009E3BBB"/>
    <w:rsid w:val="009E4B9B"/>
    <w:rsid w:val="009E4BAD"/>
    <w:rsid w:val="009E523B"/>
    <w:rsid w:val="009E5774"/>
    <w:rsid w:val="009E6088"/>
    <w:rsid w:val="009E6F5B"/>
    <w:rsid w:val="009E732F"/>
    <w:rsid w:val="009E74F6"/>
    <w:rsid w:val="009E751F"/>
    <w:rsid w:val="009F02C4"/>
    <w:rsid w:val="009F16E1"/>
    <w:rsid w:val="009F21A6"/>
    <w:rsid w:val="009F2AF7"/>
    <w:rsid w:val="009F2B8A"/>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75F"/>
    <w:rsid w:val="00A02A6B"/>
    <w:rsid w:val="00A03503"/>
    <w:rsid w:val="00A03705"/>
    <w:rsid w:val="00A040F4"/>
    <w:rsid w:val="00A04582"/>
    <w:rsid w:val="00A06362"/>
    <w:rsid w:val="00A064B4"/>
    <w:rsid w:val="00A06AFC"/>
    <w:rsid w:val="00A06C92"/>
    <w:rsid w:val="00A07294"/>
    <w:rsid w:val="00A072B9"/>
    <w:rsid w:val="00A07A02"/>
    <w:rsid w:val="00A07B1A"/>
    <w:rsid w:val="00A10720"/>
    <w:rsid w:val="00A1133B"/>
    <w:rsid w:val="00A114E6"/>
    <w:rsid w:val="00A11650"/>
    <w:rsid w:val="00A1228F"/>
    <w:rsid w:val="00A12B53"/>
    <w:rsid w:val="00A12F3B"/>
    <w:rsid w:val="00A12FE2"/>
    <w:rsid w:val="00A1399D"/>
    <w:rsid w:val="00A13A1E"/>
    <w:rsid w:val="00A14325"/>
    <w:rsid w:val="00A143E5"/>
    <w:rsid w:val="00A14663"/>
    <w:rsid w:val="00A14EC7"/>
    <w:rsid w:val="00A14EC8"/>
    <w:rsid w:val="00A15178"/>
    <w:rsid w:val="00A15AAA"/>
    <w:rsid w:val="00A15BBF"/>
    <w:rsid w:val="00A16122"/>
    <w:rsid w:val="00A165AD"/>
    <w:rsid w:val="00A167B1"/>
    <w:rsid w:val="00A168D7"/>
    <w:rsid w:val="00A1697F"/>
    <w:rsid w:val="00A1795C"/>
    <w:rsid w:val="00A17F3F"/>
    <w:rsid w:val="00A20784"/>
    <w:rsid w:val="00A20970"/>
    <w:rsid w:val="00A211FB"/>
    <w:rsid w:val="00A216B5"/>
    <w:rsid w:val="00A2188B"/>
    <w:rsid w:val="00A21F0F"/>
    <w:rsid w:val="00A224E6"/>
    <w:rsid w:val="00A22631"/>
    <w:rsid w:val="00A22B6F"/>
    <w:rsid w:val="00A22EF4"/>
    <w:rsid w:val="00A23100"/>
    <w:rsid w:val="00A2319B"/>
    <w:rsid w:val="00A23647"/>
    <w:rsid w:val="00A23A6F"/>
    <w:rsid w:val="00A23B25"/>
    <w:rsid w:val="00A23CFF"/>
    <w:rsid w:val="00A23D49"/>
    <w:rsid w:val="00A240CE"/>
    <w:rsid w:val="00A244BF"/>
    <w:rsid w:val="00A249ED"/>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8F6"/>
    <w:rsid w:val="00A35CA5"/>
    <w:rsid w:val="00A35DB6"/>
    <w:rsid w:val="00A360ED"/>
    <w:rsid w:val="00A368B0"/>
    <w:rsid w:val="00A36CF7"/>
    <w:rsid w:val="00A36D28"/>
    <w:rsid w:val="00A37B42"/>
    <w:rsid w:val="00A40358"/>
    <w:rsid w:val="00A404F6"/>
    <w:rsid w:val="00A40512"/>
    <w:rsid w:val="00A41260"/>
    <w:rsid w:val="00A4126A"/>
    <w:rsid w:val="00A41726"/>
    <w:rsid w:val="00A418A5"/>
    <w:rsid w:val="00A430A4"/>
    <w:rsid w:val="00A43249"/>
    <w:rsid w:val="00A432A2"/>
    <w:rsid w:val="00A434AE"/>
    <w:rsid w:val="00A43CC2"/>
    <w:rsid w:val="00A4472D"/>
    <w:rsid w:val="00A449E1"/>
    <w:rsid w:val="00A44DB9"/>
    <w:rsid w:val="00A45C71"/>
    <w:rsid w:val="00A46951"/>
    <w:rsid w:val="00A46FDB"/>
    <w:rsid w:val="00A47635"/>
    <w:rsid w:val="00A47772"/>
    <w:rsid w:val="00A47C89"/>
    <w:rsid w:val="00A504DC"/>
    <w:rsid w:val="00A51338"/>
    <w:rsid w:val="00A5216A"/>
    <w:rsid w:val="00A52316"/>
    <w:rsid w:val="00A52B00"/>
    <w:rsid w:val="00A53046"/>
    <w:rsid w:val="00A53104"/>
    <w:rsid w:val="00A542EB"/>
    <w:rsid w:val="00A5438B"/>
    <w:rsid w:val="00A54DA0"/>
    <w:rsid w:val="00A5500F"/>
    <w:rsid w:val="00A555B9"/>
    <w:rsid w:val="00A568AD"/>
    <w:rsid w:val="00A570A4"/>
    <w:rsid w:val="00A57599"/>
    <w:rsid w:val="00A577BD"/>
    <w:rsid w:val="00A5781C"/>
    <w:rsid w:val="00A60246"/>
    <w:rsid w:val="00A60796"/>
    <w:rsid w:val="00A61430"/>
    <w:rsid w:val="00A61678"/>
    <w:rsid w:val="00A61D47"/>
    <w:rsid w:val="00A61ED9"/>
    <w:rsid w:val="00A61F34"/>
    <w:rsid w:val="00A62401"/>
    <w:rsid w:val="00A629B1"/>
    <w:rsid w:val="00A629F7"/>
    <w:rsid w:val="00A63201"/>
    <w:rsid w:val="00A636C5"/>
    <w:rsid w:val="00A642F5"/>
    <w:rsid w:val="00A64516"/>
    <w:rsid w:val="00A66525"/>
    <w:rsid w:val="00A667BE"/>
    <w:rsid w:val="00A66A19"/>
    <w:rsid w:val="00A66DF2"/>
    <w:rsid w:val="00A674DE"/>
    <w:rsid w:val="00A67F58"/>
    <w:rsid w:val="00A7019C"/>
    <w:rsid w:val="00A701A9"/>
    <w:rsid w:val="00A70FC3"/>
    <w:rsid w:val="00A72848"/>
    <w:rsid w:val="00A72D8E"/>
    <w:rsid w:val="00A73830"/>
    <w:rsid w:val="00A73AD1"/>
    <w:rsid w:val="00A73AEB"/>
    <w:rsid w:val="00A73B31"/>
    <w:rsid w:val="00A743D0"/>
    <w:rsid w:val="00A74769"/>
    <w:rsid w:val="00A74A43"/>
    <w:rsid w:val="00A74EF9"/>
    <w:rsid w:val="00A75301"/>
    <w:rsid w:val="00A756E7"/>
    <w:rsid w:val="00A75DC2"/>
    <w:rsid w:val="00A76640"/>
    <w:rsid w:val="00A776E4"/>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BC8"/>
    <w:rsid w:val="00A86CC3"/>
    <w:rsid w:val="00A878B0"/>
    <w:rsid w:val="00A90DD1"/>
    <w:rsid w:val="00A91323"/>
    <w:rsid w:val="00A9199D"/>
    <w:rsid w:val="00A91F0B"/>
    <w:rsid w:val="00A92371"/>
    <w:rsid w:val="00A941D5"/>
    <w:rsid w:val="00A94402"/>
    <w:rsid w:val="00A94556"/>
    <w:rsid w:val="00A94950"/>
    <w:rsid w:val="00A9518C"/>
    <w:rsid w:val="00A961D0"/>
    <w:rsid w:val="00A97849"/>
    <w:rsid w:val="00AA0315"/>
    <w:rsid w:val="00AA1312"/>
    <w:rsid w:val="00AA17F6"/>
    <w:rsid w:val="00AA2B2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A7FDE"/>
    <w:rsid w:val="00AB027B"/>
    <w:rsid w:val="00AB0816"/>
    <w:rsid w:val="00AB0915"/>
    <w:rsid w:val="00AB1782"/>
    <w:rsid w:val="00AB1843"/>
    <w:rsid w:val="00AB1AAC"/>
    <w:rsid w:val="00AB1BB3"/>
    <w:rsid w:val="00AB22B3"/>
    <w:rsid w:val="00AB2339"/>
    <w:rsid w:val="00AB2462"/>
    <w:rsid w:val="00AB3E51"/>
    <w:rsid w:val="00AB4444"/>
    <w:rsid w:val="00AB48A5"/>
    <w:rsid w:val="00AB48CB"/>
    <w:rsid w:val="00AB55F3"/>
    <w:rsid w:val="00AB5B9A"/>
    <w:rsid w:val="00AB6489"/>
    <w:rsid w:val="00AB65DF"/>
    <w:rsid w:val="00AB665E"/>
    <w:rsid w:val="00AB6680"/>
    <w:rsid w:val="00AB6C84"/>
    <w:rsid w:val="00AB7961"/>
    <w:rsid w:val="00AC0682"/>
    <w:rsid w:val="00AC0812"/>
    <w:rsid w:val="00AC12A2"/>
    <w:rsid w:val="00AC227B"/>
    <w:rsid w:val="00AC2633"/>
    <w:rsid w:val="00AC2AA7"/>
    <w:rsid w:val="00AC38C1"/>
    <w:rsid w:val="00AC3D52"/>
    <w:rsid w:val="00AC41EF"/>
    <w:rsid w:val="00AC445C"/>
    <w:rsid w:val="00AC477A"/>
    <w:rsid w:val="00AC5BE3"/>
    <w:rsid w:val="00AC5F58"/>
    <w:rsid w:val="00AC601F"/>
    <w:rsid w:val="00AC67E0"/>
    <w:rsid w:val="00AC6CC2"/>
    <w:rsid w:val="00AC7402"/>
    <w:rsid w:val="00AC7B73"/>
    <w:rsid w:val="00AD0E72"/>
    <w:rsid w:val="00AD16AB"/>
    <w:rsid w:val="00AD1907"/>
    <w:rsid w:val="00AD1DE0"/>
    <w:rsid w:val="00AD383C"/>
    <w:rsid w:val="00AD3907"/>
    <w:rsid w:val="00AD4025"/>
    <w:rsid w:val="00AD41E3"/>
    <w:rsid w:val="00AD50BF"/>
    <w:rsid w:val="00AD6184"/>
    <w:rsid w:val="00AD6646"/>
    <w:rsid w:val="00AD686E"/>
    <w:rsid w:val="00AD6A55"/>
    <w:rsid w:val="00AD6DA9"/>
    <w:rsid w:val="00AD779E"/>
    <w:rsid w:val="00AD7F76"/>
    <w:rsid w:val="00AE0C28"/>
    <w:rsid w:val="00AE10CA"/>
    <w:rsid w:val="00AE10E9"/>
    <w:rsid w:val="00AE11DC"/>
    <w:rsid w:val="00AE156A"/>
    <w:rsid w:val="00AE16B6"/>
    <w:rsid w:val="00AE198D"/>
    <w:rsid w:val="00AE1EC5"/>
    <w:rsid w:val="00AE1EDB"/>
    <w:rsid w:val="00AE209D"/>
    <w:rsid w:val="00AE20AB"/>
    <w:rsid w:val="00AE2472"/>
    <w:rsid w:val="00AE26CC"/>
    <w:rsid w:val="00AE2C80"/>
    <w:rsid w:val="00AE2CA3"/>
    <w:rsid w:val="00AE3F37"/>
    <w:rsid w:val="00AE40EF"/>
    <w:rsid w:val="00AE432A"/>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24A"/>
    <w:rsid w:val="00AF55A4"/>
    <w:rsid w:val="00AF574F"/>
    <w:rsid w:val="00AF57E1"/>
    <w:rsid w:val="00AF5CB2"/>
    <w:rsid w:val="00AF5D9C"/>
    <w:rsid w:val="00AF6053"/>
    <w:rsid w:val="00AF6602"/>
    <w:rsid w:val="00AF6785"/>
    <w:rsid w:val="00AF6848"/>
    <w:rsid w:val="00AF7098"/>
    <w:rsid w:val="00AF7EC0"/>
    <w:rsid w:val="00B00F91"/>
    <w:rsid w:val="00B01C2D"/>
    <w:rsid w:val="00B02C7A"/>
    <w:rsid w:val="00B0362A"/>
    <w:rsid w:val="00B040B6"/>
    <w:rsid w:val="00B04AE5"/>
    <w:rsid w:val="00B0517B"/>
    <w:rsid w:val="00B0533D"/>
    <w:rsid w:val="00B055EA"/>
    <w:rsid w:val="00B05632"/>
    <w:rsid w:val="00B0570D"/>
    <w:rsid w:val="00B05B07"/>
    <w:rsid w:val="00B05E23"/>
    <w:rsid w:val="00B05F60"/>
    <w:rsid w:val="00B06A70"/>
    <w:rsid w:val="00B07537"/>
    <w:rsid w:val="00B1046A"/>
    <w:rsid w:val="00B122B4"/>
    <w:rsid w:val="00B12996"/>
    <w:rsid w:val="00B12BA1"/>
    <w:rsid w:val="00B12D36"/>
    <w:rsid w:val="00B12FFE"/>
    <w:rsid w:val="00B1482B"/>
    <w:rsid w:val="00B14C04"/>
    <w:rsid w:val="00B14FB4"/>
    <w:rsid w:val="00B1565C"/>
    <w:rsid w:val="00B15D6E"/>
    <w:rsid w:val="00B15FBF"/>
    <w:rsid w:val="00B160E6"/>
    <w:rsid w:val="00B16EA1"/>
    <w:rsid w:val="00B1742E"/>
    <w:rsid w:val="00B17A25"/>
    <w:rsid w:val="00B2065C"/>
    <w:rsid w:val="00B21130"/>
    <w:rsid w:val="00B21562"/>
    <w:rsid w:val="00B2267D"/>
    <w:rsid w:val="00B2301C"/>
    <w:rsid w:val="00B230B8"/>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2D03"/>
    <w:rsid w:val="00B33118"/>
    <w:rsid w:val="00B336B6"/>
    <w:rsid w:val="00B3390A"/>
    <w:rsid w:val="00B3399B"/>
    <w:rsid w:val="00B33D73"/>
    <w:rsid w:val="00B33FDE"/>
    <w:rsid w:val="00B347F0"/>
    <w:rsid w:val="00B34F63"/>
    <w:rsid w:val="00B35D93"/>
    <w:rsid w:val="00B363EB"/>
    <w:rsid w:val="00B3713B"/>
    <w:rsid w:val="00B4057B"/>
    <w:rsid w:val="00B405A0"/>
    <w:rsid w:val="00B40886"/>
    <w:rsid w:val="00B40908"/>
    <w:rsid w:val="00B419B4"/>
    <w:rsid w:val="00B41D6D"/>
    <w:rsid w:val="00B41DC0"/>
    <w:rsid w:val="00B4214B"/>
    <w:rsid w:val="00B4284B"/>
    <w:rsid w:val="00B4295E"/>
    <w:rsid w:val="00B42F0F"/>
    <w:rsid w:val="00B4422D"/>
    <w:rsid w:val="00B44A52"/>
    <w:rsid w:val="00B44AFE"/>
    <w:rsid w:val="00B45574"/>
    <w:rsid w:val="00B46473"/>
    <w:rsid w:val="00B47E57"/>
    <w:rsid w:val="00B50109"/>
    <w:rsid w:val="00B5046F"/>
    <w:rsid w:val="00B506EE"/>
    <w:rsid w:val="00B50CB5"/>
    <w:rsid w:val="00B50DE9"/>
    <w:rsid w:val="00B514EA"/>
    <w:rsid w:val="00B51707"/>
    <w:rsid w:val="00B520C1"/>
    <w:rsid w:val="00B52D24"/>
    <w:rsid w:val="00B5357A"/>
    <w:rsid w:val="00B53A6A"/>
    <w:rsid w:val="00B53B58"/>
    <w:rsid w:val="00B54F20"/>
    <w:rsid w:val="00B54F40"/>
    <w:rsid w:val="00B55006"/>
    <w:rsid w:val="00B5515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333"/>
    <w:rsid w:val="00B65D7B"/>
    <w:rsid w:val="00B66A46"/>
    <w:rsid w:val="00B67071"/>
    <w:rsid w:val="00B6756B"/>
    <w:rsid w:val="00B70B30"/>
    <w:rsid w:val="00B712E4"/>
    <w:rsid w:val="00B71C4B"/>
    <w:rsid w:val="00B724AD"/>
    <w:rsid w:val="00B72AA2"/>
    <w:rsid w:val="00B72BD0"/>
    <w:rsid w:val="00B72CE4"/>
    <w:rsid w:val="00B74A2A"/>
    <w:rsid w:val="00B7582E"/>
    <w:rsid w:val="00B764E4"/>
    <w:rsid w:val="00B76533"/>
    <w:rsid w:val="00B768F9"/>
    <w:rsid w:val="00B76E13"/>
    <w:rsid w:val="00B76E41"/>
    <w:rsid w:val="00B77D02"/>
    <w:rsid w:val="00B80759"/>
    <w:rsid w:val="00B80ABA"/>
    <w:rsid w:val="00B80E14"/>
    <w:rsid w:val="00B81086"/>
    <w:rsid w:val="00B81B03"/>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2CD6"/>
    <w:rsid w:val="00B92E65"/>
    <w:rsid w:val="00B93593"/>
    <w:rsid w:val="00B9393F"/>
    <w:rsid w:val="00B93F17"/>
    <w:rsid w:val="00B93FFB"/>
    <w:rsid w:val="00B9427A"/>
    <w:rsid w:val="00B94ED1"/>
    <w:rsid w:val="00B95445"/>
    <w:rsid w:val="00B954E4"/>
    <w:rsid w:val="00B958EC"/>
    <w:rsid w:val="00B95FC4"/>
    <w:rsid w:val="00B96653"/>
    <w:rsid w:val="00B967F2"/>
    <w:rsid w:val="00B968AF"/>
    <w:rsid w:val="00B9720E"/>
    <w:rsid w:val="00B973D6"/>
    <w:rsid w:val="00B97572"/>
    <w:rsid w:val="00BA0B1B"/>
    <w:rsid w:val="00BA0EE4"/>
    <w:rsid w:val="00BA148B"/>
    <w:rsid w:val="00BA17BA"/>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3BB"/>
    <w:rsid w:val="00BA6668"/>
    <w:rsid w:val="00BA6825"/>
    <w:rsid w:val="00BA769A"/>
    <w:rsid w:val="00BA78BC"/>
    <w:rsid w:val="00BA7B78"/>
    <w:rsid w:val="00BA7D83"/>
    <w:rsid w:val="00BB0169"/>
    <w:rsid w:val="00BB045F"/>
    <w:rsid w:val="00BB0D2B"/>
    <w:rsid w:val="00BB0D50"/>
    <w:rsid w:val="00BB1DD9"/>
    <w:rsid w:val="00BB1EE7"/>
    <w:rsid w:val="00BB2049"/>
    <w:rsid w:val="00BB24C6"/>
    <w:rsid w:val="00BB3738"/>
    <w:rsid w:val="00BB37E3"/>
    <w:rsid w:val="00BB387F"/>
    <w:rsid w:val="00BB46AE"/>
    <w:rsid w:val="00BB46D4"/>
    <w:rsid w:val="00BB56BF"/>
    <w:rsid w:val="00BB590D"/>
    <w:rsid w:val="00BB6ADB"/>
    <w:rsid w:val="00BB6D86"/>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C7F43"/>
    <w:rsid w:val="00BD03D6"/>
    <w:rsid w:val="00BD0F1F"/>
    <w:rsid w:val="00BD10BE"/>
    <w:rsid w:val="00BD1526"/>
    <w:rsid w:val="00BD1B8E"/>
    <w:rsid w:val="00BD1F39"/>
    <w:rsid w:val="00BD2245"/>
    <w:rsid w:val="00BD29C0"/>
    <w:rsid w:val="00BD3703"/>
    <w:rsid w:val="00BD3758"/>
    <w:rsid w:val="00BD392C"/>
    <w:rsid w:val="00BD3C99"/>
    <w:rsid w:val="00BD40FD"/>
    <w:rsid w:val="00BD44EE"/>
    <w:rsid w:val="00BD4562"/>
    <w:rsid w:val="00BD54B2"/>
    <w:rsid w:val="00BD5502"/>
    <w:rsid w:val="00BD62CC"/>
    <w:rsid w:val="00BD683B"/>
    <w:rsid w:val="00BD6A99"/>
    <w:rsid w:val="00BD7AFD"/>
    <w:rsid w:val="00BE01C6"/>
    <w:rsid w:val="00BE0442"/>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4F63"/>
    <w:rsid w:val="00BE58FC"/>
    <w:rsid w:val="00BE5BFA"/>
    <w:rsid w:val="00BE5DD6"/>
    <w:rsid w:val="00BE6618"/>
    <w:rsid w:val="00BE66F5"/>
    <w:rsid w:val="00BE7464"/>
    <w:rsid w:val="00BE7C12"/>
    <w:rsid w:val="00BE7EA0"/>
    <w:rsid w:val="00BE7F2C"/>
    <w:rsid w:val="00BF03D8"/>
    <w:rsid w:val="00BF0451"/>
    <w:rsid w:val="00BF0739"/>
    <w:rsid w:val="00BF0802"/>
    <w:rsid w:val="00BF0C90"/>
    <w:rsid w:val="00BF0F13"/>
    <w:rsid w:val="00BF1433"/>
    <w:rsid w:val="00BF158C"/>
    <w:rsid w:val="00BF26DD"/>
    <w:rsid w:val="00BF29D0"/>
    <w:rsid w:val="00BF2BF2"/>
    <w:rsid w:val="00BF3567"/>
    <w:rsid w:val="00BF36FC"/>
    <w:rsid w:val="00BF41BE"/>
    <w:rsid w:val="00BF4339"/>
    <w:rsid w:val="00BF524B"/>
    <w:rsid w:val="00BF540E"/>
    <w:rsid w:val="00BF58DD"/>
    <w:rsid w:val="00BF6596"/>
    <w:rsid w:val="00BF78EA"/>
    <w:rsid w:val="00BF7B10"/>
    <w:rsid w:val="00C0006E"/>
    <w:rsid w:val="00C0092D"/>
    <w:rsid w:val="00C0103A"/>
    <w:rsid w:val="00C01763"/>
    <w:rsid w:val="00C01840"/>
    <w:rsid w:val="00C01AB8"/>
    <w:rsid w:val="00C03A44"/>
    <w:rsid w:val="00C03A54"/>
    <w:rsid w:val="00C03F25"/>
    <w:rsid w:val="00C0422B"/>
    <w:rsid w:val="00C04A9D"/>
    <w:rsid w:val="00C04D9F"/>
    <w:rsid w:val="00C059B4"/>
    <w:rsid w:val="00C05A61"/>
    <w:rsid w:val="00C06091"/>
    <w:rsid w:val="00C064D7"/>
    <w:rsid w:val="00C068B0"/>
    <w:rsid w:val="00C070C5"/>
    <w:rsid w:val="00C072B4"/>
    <w:rsid w:val="00C10016"/>
    <w:rsid w:val="00C10216"/>
    <w:rsid w:val="00C10645"/>
    <w:rsid w:val="00C1089C"/>
    <w:rsid w:val="00C11047"/>
    <w:rsid w:val="00C11217"/>
    <w:rsid w:val="00C121D8"/>
    <w:rsid w:val="00C1283A"/>
    <w:rsid w:val="00C12A48"/>
    <w:rsid w:val="00C12A77"/>
    <w:rsid w:val="00C12FAD"/>
    <w:rsid w:val="00C133B7"/>
    <w:rsid w:val="00C13478"/>
    <w:rsid w:val="00C135BA"/>
    <w:rsid w:val="00C13964"/>
    <w:rsid w:val="00C14044"/>
    <w:rsid w:val="00C14ACB"/>
    <w:rsid w:val="00C14F8E"/>
    <w:rsid w:val="00C1561B"/>
    <w:rsid w:val="00C156FF"/>
    <w:rsid w:val="00C157CF"/>
    <w:rsid w:val="00C17B42"/>
    <w:rsid w:val="00C17FA1"/>
    <w:rsid w:val="00C21641"/>
    <w:rsid w:val="00C21A90"/>
    <w:rsid w:val="00C22539"/>
    <w:rsid w:val="00C2254C"/>
    <w:rsid w:val="00C22E60"/>
    <w:rsid w:val="00C23825"/>
    <w:rsid w:val="00C23D09"/>
    <w:rsid w:val="00C24176"/>
    <w:rsid w:val="00C24285"/>
    <w:rsid w:val="00C244C7"/>
    <w:rsid w:val="00C249B8"/>
    <w:rsid w:val="00C25657"/>
    <w:rsid w:val="00C26034"/>
    <w:rsid w:val="00C26212"/>
    <w:rsid w:val="00C265C0"/>
    <w:rsid w:val="00C27523"/>
    <w:rsid w:val="00C276A1"/>
    <w:rsid w:val="00C27D2F"/>
    <w:rsid w:val="00C301E4"/>
    <w:rsid w:val="00C30B71"/>
    <w:rsid w:val="00C30DE0"/>
    <w:rsid w:val="00C31806"/>
    <w:rsid w:val="00C31E85"/>
    <w:rsid w:val="00C3341E"/>
    <w:rsid w:val="00C33E29"/>
    <w:rsid w:val="00C342BC"/>
    <w:rsid w:val="00C34797"/>
    <w:rsid w:val="00C34908"/>
    <w:rsid w:val="00C3495A"/>
    <w:rsid w:val="00C34B6E"/>
    <w:rsid w:val="00C3540B"/>
    <w:rsid w:val="00C35D71"/>
    <w:rsid w:val="00C35F9B"/>
    <w:rsid w:val="00C36245"/>
    <w:rsid w:val="00C369A1"/>
    <w:rsid w:val="00C37072"/>
    <w:rsid w:val="00C37F82"/>
    <w:rsid w:val="00C403A1"/>
    <w:rsid w:val="00C4085C"/>
    <w:rsid w:val="00C411E4"/>
    <w:rsid w:val="00C41D30"/>
    <w:rsid w:val="00C42C47"/>
    <w:rsid w:val="00C43222"/>
    <w:rsid w:val="00C43662"/>
    <w:rsid w:val="00C43700"/>
    <w:rsid w:val="00C43A3E"/>
    <w:rsid w:val="00C448A9"/>
    <w:rsid w:val="00C44ADB"/>
    <w:rsid w:val="00C44CAD"/>
    <w:rsid w:val="00C44DE0"/>
    <w:rsid w:val="00C45048"/>
    <w:rsid w:val="00C451BF"/>
    <w:rsid w:val="00C45527"/>
    <w:rsid w:val="00C4585A"/>
    <w:rsid w:val="00C45D78"/>
    <w:rsid w:val="00C45E97"/>
    <w:rsid w:val="00C460C7"/>
    <w:rsid w:val="00C46428"/>
    <w:rsid w:val="00C46702"/>
    <w:rsid w:val="00C479FD"/>
    <w:rsid w:val="00C47A61"/>
    <w:rsid w:val="00C47DBC"/>
    <w:rsid w:val="00C50744"/>
    <w:rsid w:val="00C51E53"/>
    <w:rsid w:val="00C541B9"/>
    <w:rsid w:val="00C5482D"/>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10"/>
    <w:rsid w:val="00C715B5"/>
    <w:rsid w:val="00C71C96"/>
    <w:rsid w:val="00C723AE"/>
    <w:rsid w:val="00C72B80"/>
    <w:rsid w:val="00C73046"/>
    <w:rsid w:val="00C7386F"/>
    <w:rsid w:val="00C73A1C"/>
    <w:rsid w:val="00C74407"/>
    <w:rsid w:val="00C74BFF"/>
    <w:rsid w:val="00C75732"/>
    <w:rsid w:val="00C7623F"/>
    <w:rsid w:val="00C764D3"/>
    <w:rsid w:val="00C76563"/>
    <w:rsid w:val="00C76803"/>
    <w:rsid w:val="00C76C49"/>
    <w:rsid w:val="00C774C9"/>
    <w:rsid w:val="00C77AC5"/>
    <w:rsid w:val="00C80048"/>
    <w:rsid w:val="00C81548"/>
    <w:rsid w:val="00C81AE4"/>
    <w:rsid w:val="00C81F74"/>
    <w:rsid w:val="00C8219E"/>
    <w:rsid w:val="00C8226B"/>
    <w:rsid w:val="00C8232C"/>
    <w:rsid w:val="00C826E0"/>
    <w:rsid w:val="00C82B25"/>
    <w:rsid w:val="00C83132"/>
    <w:rsid w:val="00C832CD"/>
    <w:rsid w:val="00C84344"/>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1C6"/>
    <w:rsid w:val="00C914CE"/>
    <w:rsid w:val="00C917C5"/>
    <w:rsid w:val="00C937BC"/>
    <w:rsid w:val="00C94271"/>
    <w:rsid w:val="00C942A1"/>
    <w:rsid w:val="00C9510B"/>
    <w:rsid w:val="00C95154"/>
    <w:rsid w:val="00C95CD8"/>
    <w:rsid w:val="00C965BC"/>
    <w:rsid w:val="00C96E45"/>
    <w:rsid w:val="00C97156"/>
    <w:rsid w:val="00C97707"/>
    <w:rsid w:val="00C97B7D"/>
    <w:rsid w:val="00C97D0D"/>
    <w:rsid w:val="00C97FD8"/>
    <w:rsid w:val="00CA02B9"/>
    <w:rsid w:val="00CA199A"/>
    <w:rsid w:val="00CA223F"/>
    <w:rsid w:val="00CA27FE"/>
    <w:rsid w:val="00CA28BC"/>
    <w:rsid w:val="00CA2CA9"/>
    <w:rsid w:val="00CA2FF8"/>
    <w:rsid w:val="00CA3088"/>
    <w:rsid w:val="00CA3631"/>
    <w:rsid w:val="00CA3919"/>
    <w:rsid w:val="00CA424F"/>
    <w:rsid w:val="00CA428B"/>
    <w:rsid w:val="00CA4671"/>
    <w:rsid w:val="00CA46FF"/>
    <w:rsid w:val="00CA5525"/>
    <w:rsid w:val="00CA6630"/>
    <w:rsid w:val="00CA6D05"/>
    <w:rsid w:val="00CA6D5D"/>
    <w:rsid w:val="00CA762D"/>
    <w:rsid w:val="00CA7667"/>
    <w:rsid w:val="00CA7FCA"/>
    <w:rsid w:val="00CB0284"/>
    <w:rsid w:val="00CB0916"/>
    <w:rsid w:val="00CB0CE2"/>
    <w:rsid w:val="00CB0D61"/>
    <w:rsid w:val="00CB109A"/>
    <w:rsid w:val="00CB139F"/>
    <w:rsid w:val="00CB14B6"/>
    <w:rsid w:val="00CB18C6"/>
    <w:rsid w:val="00CB1D6E"/>
    <w:rsid w:val="00CB2C3A"/>
    <w:rsid w:val="00CB2D55"/>
    <w:rsid w:val="00CB3271"/>
    <w:rsid w:val="00CB35C0"/>
    <w:rsid w:val="00CB3D21"/>
    <w:rsid w:val="00CB3FB6"/>
    <w:rsid w:val="00CB4831"/>
    <w:rsid w:val="00CB4B1C"/>
    <w:rsid w:val="00CB4D10"/>
    <w:rsid w:val="00CB5ADC"/>
    <w:rsid w:val="00CB5BB8"/>
    <w:rsid w:val="00CB6BE6"/>
    <w:rsid w:val="00CB6C1F"/>
    <w:rsid w:val="00CB6D7E"/>
    <w:rsid w:val="00CB7027"/>
    <w:rsid w:val="00CB74F1"/>
    <w:rsid w:val="00CB772B"/>
    <w:rsid w:val="00CC0694"/>
    <w:rsid w:val="00CC0A96"/>
    <w:rsid w:val="00CC0B8A"/>
    <w:rsid w:val="00CC2D06"/>
    <w:rsid w:val="00CC2D36"/>
    <w:rsid w:val="00CC305A"/>
    <w:rsid w:val="00CC3096"/>
    <w:rsid w:val="00CC30D0"/>
    <w:rsid w:val="00CC31BD"/>
    <w:rsid w:val="00CC3226"/>
    <w:rsid w:val="00CC3CFA"/>
    <w:rsid w:val="00CC3D0D"/>
    <w:rsid w:val="00CC3E1C"/>
    <w:rsid w:val="00CC41DC"/>
    <w:rsid w:val="00CC43A4"/>
    <w:rsid w:val="00CC45CB"/>
    <w:rsid w:val="00CC49FD"/>
    <w:rsid w:val="00CC4E3B"/>
    <w:rsid w:val="00CC5407"/>
    <w:rsid w:val="00CC55DF"/>
    <w:rsid w:val="00CC5715"/>
    <w:rsid w:val="00CC588A"/>
    <w:rsid w:val="00CC7D5A"/>
    <w:rsid w:val="00CD08C5"/>
    <w:rsid w:val="00CD0982"/>
    <w:rsid w:val="00CD0CFE"/>
    <w:rsid w:val="00CD12D3"/>
    <w:rsid w:val="00CD199E"/>
    <w:rsid w:val="00CD1EF5"/>
    <w:rsid w:val="00CD2B7B"/>
    <w:rsid w:val="00CD2E6B"/>
    <w:rsid w:val="00CD2EBD"/>
    <w:rsid w:val="00CD3826"/>
    <w:rsid w:val="00CD3B28"/>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55B"/>
    <w:rsid w:val="00CE1674"/>
    <w:rsid w:val="00CE1B97"/>
    <w:rsid w:val="00CE1EE6"/>
    <w:rsid w:val="00CE1F01"/>
    <w:rsid w:val="00CE22CC"/>
    <w:rsid w:val="00CE26CE"/>
    <w:rsid w:val="00CE2BFF"/>
    <w:rsid w:val="00CE315B"/>
    <w:rsid w:val="00CE3683"/>
    <w:rsid w:val="00CE38B7"/>
    <w:rsid w:val="00CE41F6"/>
    <w:rsid w:val="00CE4554"/>
    <w:rsid w:val="00CE4733"/>
    <w:rsid w:val="00CE48D1"/>
    <w:rsid w:val="00CE556B"/>
    <w:rsid w:val="00CE64DD"/>
    <w:rsid w:val="00CE6A62"/>
    <w:rsid w:val="00CE6ABC"/>
    <w:rsid w:val="00CE6D23"/>
    <w:rsid w:val="00CE7662"/>
    <w:rsid w:val="00CE768C"/>
    <w:rsid w:val="00CE7AAC"/>
    <w:rsid w:val="00CE7DEB"/>
    <w:rsid w:val="00CF1890"/>
    <w:rsid w:val="00CF2151"/>
    <w:rsid w:val="00CF240C"/>
    <w:rsid w:val="00CF253C"/>
    <w:rsid w:val="00CF30F0"/>
    <w:rsid w:val="00CF31B0"/>
    <w:rsid w:val="00CF386F"/>
    <w:rsid w:val="00CF397E"/>
    <w:rsid w:val="00CF3E6C"/>
    <w:rsid w:val="00CF401B"/>
    <w:rsid w:val="00CF4780"/>
    <w:rsid w:val="00CF4E45"/>
    <w:rsid w:val="00CF5CE2"/>
    <w:rsid w:val="00CF69B6"/>
    <w:rsid w:val="00CF6FF4"/>
    <w:rsid w:val="00CF701F"/>
    <w:rsid w:val="00CF7101"/>
    <w:rsid w:val="00CF7A42"/>
    <w:rsid w:val="00CF7CA8"/>
    <w:rsid w:val="00CF7F99"/>
    <w:rsid w:val="00D00026"/>
    <w:rsid w:val="00D0023F"/>
    <w:rsid w:val="00D006A8"/>
    <w:rsid w:val="00D00B99"/>
    <w:rsid w:val="00D00EFD"/>
    <w:rsid w:val="00D01360"/>
    <w:rsid w:val="00D017C4"/>
    <w:rsid w:val="00D01840"/>
    <w:rsid w:val="00D01ED1"/>
    <w:rsid w:val="00D02288"/>
    <w:rsid w:val="00D028D1"/>
    <w:rsid w:val="00D03040"/>
    <w:rsid w:val="00D034BE"/>
    <w:rsid w:val="00D03D6E"/>
    <w:rsid w:val="00D03F23"/>
    <w:rsid w:val="00D04BD9"/>
    <w:rsid w:val="00D04C09"/>
    <w:rsid w:val="00D04E5C"/>
    <w:rsid w:val="00D05085"/>
    <w:rsid w:val="00D05B2B"/>
    <w:rsid w:val="00D05E2E"/>
    <w:rsid w:val="00D06143"/>
    <w:rsid w:val="00D06B3D"/>
    <w:rsid w:val="00D06EA6"/>
    <w:rsid w:val="00D10121"/>
    <w:rsid w:val="00D10421"/>
    <w:rsid w:val="00D105DF"/>
    <w:rsid w:val="00D10648"/>
    <w:rsid w:val="00D10B60"/>
    <w:rsid w:val="00D12736"/>
    <w:rsid w:val="00D13919"/>
    <w:rsid w:val="00D13C10"/>
    <w:rsid w:val="00D1407B"/>
    <w:rsid w:val="00D1422D"/>
    <w:rsid w:val="00D14710"/>
    <w:rsid w:val="00D148E4"/>
    <w:rsid w:val="00D14F96"/>
    <w:rsid w:val="00D15698"/>
    <w:rsid w:val="00D1580D"/>
    <w:rsid w:val="00D15901"/>
    <w:rsid w:val="00D15D36"/>
    <w:rsid w:val="00D16C74"/>
    <w:rsid w:val="00D173BB"/>
    <w:rsid w:val="00D2096D"/>
    <w:rsid w:val="00D2192E"/>
    <w:rsid w:val="00D21CFD"/>
    <w:rsid w:val="00D224F0"/>
    <w:rsid w:val="00D22E24"/>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42B"/>
    <w:rsid w:val="00D32B97"/>
    <w:rsid w:val="00D33412"/>
    <w:rsid w:val="00D33A04"/>
    <w:rsid w:val="00D34338"/>
    <w:rsid w:val="00D34A4D"/>
    <w:rsid w:val="00D35A3D"/>
    <w:rsid w:val="00D36693"/>
    <w:rsid w:val="00D36A78"/>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621"/>
    <w:rsid w:val="00D46E77"/>
    <w:rsid w:val="00D46E9A"/>
    <w:rsid w:val="00D47243"/>
    <w:rsid w:val="00D47E1E"/>
    <w:rsid w:val="00D5000C"/>
    <w:rsid w:val="00D513DC"/>
    <w:rsid w:val="00D51E14"/>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3A1C"/>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38A2"/>
    <w:rsid w:val="00D73963"/>
    <w:rsid w:val="00D742A3"/>
    <w:rsid w:val="00D7481C"/>
    <w:rsid w:val="00D75573"/>
    <w:rsid w:val="00D75579"/>
    <w:rsid w:val="00D75838"/>
    <w:rsid w:val="00D760C3"/>
    <w:rsid w:val="00D76988"/>
    <w:rsid w:val="00D76E9B"/>
    <w:rsid w:val="00D773B3"/>
    <w:rsid w:val="00D7787F"/>
    <w:rsid w:val="00D77A61"/>
    <w:rsid w:val="00D8078E"/>
    <w:rsid w:val="00D814BD"/>
    <w:rsid w:val="00D8173A"/>
    <w:rsid w:val="00D81CC2"/>
    <w:rsid w:val="00D81EAA"/>
    <w:rsid w:val="00D82346"/>
    <w:rsid w:val="00D826B7"/>
    <w:rsid w:val="00D82F1B"/>
    <w:rsid w:val="00D833F4"/>
    <w:rsid w:val="00D8344A"/>
    <w:rsid w:val="00D83CBA"/>
    <w:rsid w:val="00D846F3"/>
    <w:rsid w:val="00D84CF5"/>
    <w:rsid w:val="00D8522F"/>
    <w:rsid w:val="00D8551A"/>
    <w:rsid w:val="00D85DFA"/>
    <w:rsid w:val="00D85E99"/>
    <w:rsid w:val="00D86446"/>
    <w:rsid w:val="00D864D5"/>
    <w:rsid w:val="00D86D23"/>
    <w:rsid w:val="00D87131"/>
    <w:rsid w:val="00D87169"/>
    <w:rsid w:val="00D871D9"/>
    <w:rsid w:val="00D87CD9"/>
    <w:rsid w:val="00D87E15"/>
    <w:rsid w:val="00D90690"/>
    <w:rsid w:val="00D9078E"/>
    <w:rsid w:val="00D90F5F"/>
    <w:rsid w:val="00D91B99"/>
    <w:rsid w:val="00D91CDB"/>
    <w:rsid w:val="00D91EC2"/>
    <w:rsid w:val="00D91FA5"/>
    <w:rsid w:val="00D91FD5"/>
    <w:rsid w:val="00D93028"/>
    <w:rsid w:val="00D93870"/>
    <w:rsid w:val="00D93CE4"/>
    <w:rsid w:val="00D94C3C"/>
    <w:rsid w:val="00D94CF3"/>
    <w:rsid w:val="00D9570B"/>
    <w:rsid w:val="00D95C1E"/>
    <w:rsid w:val="00D95D0E"/>
    <w:rsid w:val="00D96E5E"/>
    <w:rsid w:val="00D973A6"/>
    <w:rsid w:val="00D97F3A"/>
    <w:rsid w:val="00DA06D3"/>
    <w:rsid w:val="00DA0BDC"/>
    <w:rsid w:val="00DA10CC"/>
    <w:rsid w:val="00DA2323"/>
    <w:rsid w:val="00DA25C7"/>
    <w:rsid w:val="00DA31FC"/>
    <w:rsid w:val="00DA34FE"/>
    <w:rsid w:val="00DA4F4A"/>
    <w:rsid w:val="00DA62A3"/>
    <w:rsid w:val="00DA6EF6"/>
    <w:rsid w:val="00DA753E"/>
    <w:rsid w:val="00DA786C"/>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C7C4B"/>
    <w:rsid w:val="00DD00FB"/>
    <w:rsid w:val="00DD07CC"/>
    <w:rsid w:val="00DD1203"/>
    <w:rsid w:val="00DD1261"/>
    <w:rsid w:val="00DD160B"/>
    <w:rsid w:val="00DD1706"/>
    <w:rsid w:val="00DD234B"/>
    <w:rsid w:val="00DD23B9"/>
    <w:rsid w:val="00DD23FA"/>
    <w:rsid w:val="00DD2CC3"/>
    <w:rsid w:val="00DD2DAD"/>
    <w:rsid w:val="00DD35DD"/>
    <w:rsid w:val="00DD3F08"/>
    <w:rsid w:val="00DD3FB2"/>
    <w:rsid w:val="00DD4737"/>
    <w:rsid w:val="00DD4BAE"/>
    <w:rsid w:val="00DD5EEB"/>
    <w:rsid w:val="00DD5F02"/>
    <w:rsid w:val="00DD614A"/>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61"/>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3CDB"/>
    <w:rsid w:val="00DF4522"/>
    <w:rsid w:val="00DF4A22"/>
    <w:rsid w:val="00DF58D7"/>
    <w:rsid w:val="00DF6BD4"/>
    <w:rsid w:val="00DF6C80"/>
    <w:rsid w:val="00DF6D25"/>
    <w:rsid w:val="00DF7A8D"/>
    <w:rsid w:val="00E001B2"/>
    <w:rsid w:val="00E00562"/>
    <w:rsid w:val="00E00668"/>
    <w:rsid w:val="00E0070D"/>
    <w:rsid w:val="00E0079A"/>
    <w:rsid w:val="00E01BF3"/>
    <w:rsid w:val="00E02A12"/>
    <w:rsid w:val="00E0316C"/>
    <w:rsid w:val="00E038DA"/>
    <w:rsid w:val="00E048E5"/>
    <w:rsid w:val="00E04C16"/>
    <w:rsid w:val="00E05529"/>
    <w:rsid w:val="00E05986"/>
    <w:rsid w:val="00E07269"/>
    <w:rsid w:val="00E077D7"/>
    <w:rsid w:val="00E07831"/>
    <w:rsid w:val="00E0786F"/>
    <w:rsid w:val="00E07C80"/>
    <w:rsid w:val="00E10708"/>
    <w:rsid w:val="00E11856"/>
    <w:rsid w:val="00E12C80"/>
    <w:rsid w:val="00E12F54"/>
    <w:rsid w:val="00E14197"/>
    <w:rsid w:val="00E14220"/>
    <w:rsid w:val="00E14296"/>
    <w:rsid w:val="00E142CE"/>
    <w:rsid w:val="00E1492D"/>
    <w:rsid w:val="00E14B61"/>
    <w:rsid w:val="00E151DA"/>
    <w:rsid w:val="00E164AC"/>
    <w:rsid w:val="00E167C4"/>
    <w:rsid w:val="00E17016"/>
    <w:rsid w:val="00E20EB0"/>
    <w:rsid w:val="00E20F55"/>
    <w:rsid w:val="00E2177E"/>
    <w:rsid w:val="00E21A8A"/>
    <w:rsid w:val="00E22548"/>
    <w:rsid w:val="00E229FC"/>
    <w:rsid w:val="00E22DDB"/>
    <w:rsid w:val="00E22F11"/>
    <w:rsid w:val="00E23410"/>
    <w:rsid w:val="00E23CA9"/>
    <w:rsid w:val="00E24DF7"/>
    <w:rsid w:val="00E254C2"/>
    <w:rsid w:val="00E25633"/>
    <w:rsid w:val="00E26415"/>
    <w:rsid w:val="00E26759"/>
    <w:rsid w:val="00E26E8C"/>
    <w:rsid w:val="00E27AED"/>
    <w:rsid w:val="00E27D66"/>
    <w:rsid w:val="00E3001E"/>
    <w:rsid w:val="00E307B1"/>
    <w:rsid w:val="00E308C7"/>
    <w:rsid w:val="00E31502"/>
    <w:rsid w:val="00E31FF6"/>
    <w:rsid w:val="00E32AB7"/>
    <w:rsid w:val="00E32B0E"/>
    <w:rsid w:val="00E33648"/>
    <w:rsid w:val="00E33660"/>
    <w:rsid w:val="00E33D10"/>
    <w:rsid w:val="00E33D7E"/>
    <w:rsid w:val="00E34086"/>
    <w:rsid w:val="00E3483A"/>
    <w:rsid w:val="00E34A2B"/>
    <w:rsid w:val="00E34BB7"/>
    <w:rsid w:val="00E35018"/>
    <w:rsid w:val="00E3552F"/>
    <w:rsid w:val="00E37976"/>
    <w:rsid w:val="00E4023D"/>
    <w:rsid w:val="00E40347"/>
    <w:rsid w:val="00E40CCB"/>
    <w:rsid w:val="00E426E6"/>
    <w:rsid w:val="00E4350D"/>
    <w:rsid w:val="00E43A80"/>
    <w:rsid w:val="00E442FC"/>
    <w:rsid w:val="00E449CB"/>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3A3"/>
    <w:rsid w:val="00E53A8A"/>
    <w:rsid w:val="00E5428C"/>
    <w:rsid w:val="00E54295"/>
    <w:rsid w:val="00E5544C"/>
    <w:rsid w:val="00E56B94"/>
    <w:rsid w:val="00E577BD"/>
    <w:rsid w:val="00E57E31"/>
    <w:rsid w:val="00E605E1"/>
    <w:rsid w:val="00E609F0"/>
    <w:rsid w:val="00E60BBE"/>
    <w:rsid w:val="00E60E56"/>
    <w:rsid w:val="00E61460"/>
    <w:rsid w:val="00E6186E"/>
    <w:rsid w:val="00E61C04"/>
    <w:rsid w:val="00E61F71"/>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8D"/>
    <w:rsid w:val="00E717D6"/>
    <w:rsid w:val="00E729EB"/>
    <w:rsid w:val="00E72DC7"/>
    <w:rsid w:val="00E737E4"/>
    <w:rsid w:val="00E73AA0"/>
    <w:rsid w:val="00E73AFF"/>
    <w:rsid w:val="00E746A0"/>
    <w:rsid w:val="00E749D0"/>
    <w:rsid w:val="00E75536"/>
    <w:rsid w:val="00E7581C"/>
    <w:rsid w:val="00E75EBB"/>
    <w:rsid w:val="00E761C0"/>
    <w:rsid w:val="00E76885"/>
    <w:rsid w:val="00E7730F"/>
    <w:rsid w:val="00E773F1"/>
    <w:rsid w:val="00E777F8"/>
    <w:rsid w:val="00E80469"/>
    <w:rsid w:val="00E81009"/>
    <w:rsid w:val="00E8132B"/>
    <w:rsid w:val="00E816EB"/>
    <w:rsid w:val="00E81DF3"/>
    <w:rsid w:val="00E82781"/>
    <w:rsid w:val="00E82963"/>
    <w:rsid w:val="00E82E3D"/>
    <w:rsid w:val="00E82E65"/>
    <w:rsid w:val="00E83C1A"/>
    <w:rsid w:val="00E8422F"/>
    <w:rsid w:val="00E846F4"/>
    <w:rsid w:val="00E84860"/>
    <w:rsid w:val="00E85887"/>
    <w:rsid w:val="00E85C3A"/>
    <w:rsid w:val="00E85C8D"/>
    <w:rsid w:val="00E86B15"/>
    <w:rsid w:val="00E87EC3"/>
    <w:rsid w:val="00E91207"/>
    <w:rsid w:val="00E916E0"/>
    <w:rsid w:val="00E91785"/>
    <w:rsid w:val="00E91A68"/>
    <w:rsid w:val="00E91C72"/>
    <w:rsid w:val="00E91E3D"/>
    <w:rsid w:val="00E92184"/>
    <w:rsid w:val="00E923C7"/>
    <w:rsid w:val="00E92A03"/>
    <w:rsid w:val="00E9305D"/>
    <w:rsid w:val="00E9308A"/>
    <w:rsid w:val="00E93852"/>
    <w:rsid w:val="00E93EA5"/>
    <w:rsid w:val="00E947D5"/>
    <w:rsid w:val="00E94C58"/>
    <w:rsid w:val="00E94DD5"/>
    <w:rsid w:val="00E950FB"/>
    <w:rsid w:val="00E9594B"/>
    <w:rsid w:val="00E95D0D"/>
    <w:rsid w:val="00E96282"/>
    <w:rsid w:val="00E9693F"/>
    <w:rsid w:val="00E96CA3"/>
    <w:rsid w:val="00E97BC5"/>
    <w:rsid w:val="00EA0404"/>
    <w:rsid w:val="00EA0411"/>
    <w:rsid w:val="00EA0459"/>
    <w:rsid w:val="00EA07F7"/>
    <w:rsid w:val="00EA0F1D"/>
    <w:rsid w:val="00EA106B"/>
    <w:rsid w:val="00EA25CE"/>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402"/>
    <w:rsid w:val="00EB38FA"/>
    <w:rsid w:val="00EB3E9D"/>
    <w:rsid w:val="00EB4678"/>
    <w:rsid w:val="00EB5CEC"/>
    <w:rsid w:val="00EB5FD9"/>
    <w:rsid w:val="00EB6B07"/>
    <w:rsid w:val="00EB6FCD"/>
    <w:rsid w:val="00EB7009"/>
    <w:rsid w:val="00EB71A3"/>
    <w:rsid w:val="00EB7DD6"/>
    <w:rsid w:val="00EC0488"/>
    <w:rsid w:val="00EC06A7"/>
    <w:rsid w:val="00EC06F5"/>
    <w:rsid w:val="00EC204A"/>
    <w:rsid w:val="00EC258E"/>
    <w:rsid w:val="00EC2811"/>
    <w:rsid w:val="00EC2B37"/>
    <w:rsid w:val="00EC3AB8"/>
    <w:rsid w:val="00EC3E96"/>
    <w:rsid w:val="00EC458D"/>
    <w:rsid w:val="00EC4D63"/>
    <w:rsid w:val="00EC6090"/>
    <w:rsid w:val="00EC653B"/>
    <w:rsid w:val="00EC6980"/>
    <w:rsid w:val="00EC6C77"/>
    <w:rsid w:val="00EC6D64"/>
    <w:rsid w:val="00EC789E"/>
    <w:rsid w:val="00EC7904"/>
    <w:rsid w:val="00EC7BF2"/>
    <w:rsid w:val="00ED0492"/>
    <w:rsid w:val="00ED0546"/>
    <w:rsid w:val="00ED0D8A"/>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BA5"/>
    <w:rsid w:val="00EE0C12"/>
    <w:rsid w:val="00EE0D9A"/>
    <w:rsid w:val="00EE14E5"/>
    <w:rsid w:val="00EE17A8"/>
    <w:rsid w:val="00EE17F5"/>
    <w:rsid w:val="00EE1A95"/>
    <w:rsid w:val="00EE20E4"/>
    <w:rsid w:val="00EE2A3B"/>
    <w:rsid w:val="00EE2E14"/>
    <w:rsid w:val="00EE3B38"/>
    <w:rsid w:val="00EE3BC6"/>
    <w:rsid w:val="00EE4400"/>
    <w:rsid w:val="00EE4594"/>
    <w:rsid w:val="00EE49A6"/>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3CDF"/>
    <w:rsid w:val="00EF41F2"/>
    <w:rsid w:val="00EF4250"/>
    <w:rsid w:val="00EF6008"/>
    <w:rsid w:val="00EF632C"/>
    <w:rsid w:val="00EF6D48"/>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0B5"/>
    <w:rsid w:val="00F07AFB"/>
    <w:rsid w:val="00F07D07"/>
    <w:rsid w:val="00F101BE"/>
    <w:rsid w:val="00F101D5"/>
    <w:rsid w:val="00F1092C"/>
    <w:rsid w:val="00F10A5E"/>
    <w:rsid w:val="00F11347"/>
    <w:rsid w:val="00F11799"/>
    <w:rsid w:val="00F1222A"/>
    <w:rsid w:val="00F1322D"/>
    <w:rsid w:val="00F13506"/>
    <w:rsid w:val="00F1373E"/>
    <w:rsid w:val="00F13F9A"/>
    <w:rsid w:val="00F1437D"/>
    <w:rsid w:val="00F14F76"/>
    <w:rsid w:val="00F14FDC"/>
    <w:rsid w:val="00F1550E"/>
    <w:rsid w:val="00F15987"/>
    <w:rsid w:val="00F15EBE"/>
    <w:rsid w:val="00F16270"/>
    <w:rsid w:val="00F16A01"/>
    <w:rsid w:val="00F16E02"/>
    <w:rsid w:val="00F16F18"/>
    <w:rsid w:val="00F17404"/>
    <w:rsid w:val="00F17877"/>
    <w:rsid w:val="00F17C50"/>
    <w:rsid w:val="00F17DF4"/>
    <w:rsid w:val="00F17FC4"/>
    <w:rsid w:val="00F17FD4"/>
    <w:rsid w:val="00F2014F"/>
    <w:rsid w:val="00F201F2"/>
    <w:rsid w:val="00F205B8"/>
    <w:rsid w:val="00F2073E"/>
    <w:rsid w:val="00F21234"/>
    <w:rsid w:val="00F2271A"/>
    <w:rsid w:val="00F22BE7"/>
    <w:rsid w:val="00F23092"/>
    <w:rsid w:val="00F23302"/>
    <w:rsid w:val="00F23323"/>
    <w:rsid w:val="00F23B30"/>
    <w:rsid w:val="00F242DD"/>
    <w:rsid w:val="00F24484"/>
    <w:rsid w:val="00F24612"/>
    <w:rsid w:val="00F255D1"/>
    <w:rsid w:val="00F25A05"/>
    <w:rsid w:val="00F25A23"/>
    <w:rsid w:val="00F26AAC"/>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43D"/>
    <w:rsid w:val="00F33A11"/>
    <w:rsid w:val="00F34A39"/>
    <w:rsid w:val="00F34F71"/>
    <w:rsid w:val="00F357BD"/>
    <w:rsid w:val="00F370C4"/>
    <w:rsid w:val="00F3737A"/>
    <w:rsid w:val="00F376D5"/>
    <w:rsid w:val="00F40751"/>
    <w:rsid w:val="00F41559"/>
    <w:rsid w:val="00F41CCA"/>
    <w:rsid w:val="00F42C0A"/>
    <w:rsid w:val="00F42E3E"/>
    <w:rsid w:val="00F42FA5"/>
    <w:rsid w:val="00F4330A"/>
    <w:rsid w:val="00F43E7C"/>
    <w:rsid w:val="00F43ED2"/>
    <w:rsid w:val="00F445CE"/>
    <w:rsid w:val="00F4470C"/>
    <w:rsid w:val="00F44EC7"/>
    <w:rsid w:val="00F456B6"/>
    <w:rsid w:val="00F46045"/>
    <w:rsid w:val="00F460A6"/>
    <w:rsid w:val="00F4611F"/>
    <w:rsid w:val="00F463D9"/>
    <w:rsid w:val="00F46562"/>
    <w:rsid w:val="00F466AA"/>
    <w:rsid w:val="00F46A00"/>
    <w:rsid w:val="00F47C09"/>
    <w:rsid w:val="00F47DEA"/>
    <w:rsid w:val="00F503BB"/>
    <w:rsid w:val="00F503CA"/>
    <w:rsid w:val="00F51D82"/>
    <w:rsid w:val="00F51FDA"/>
    <w:rsid w:val="00F5404F"/>
    <w:rsid w:val="00F55DEB"/>
    <w:rsid w:val="00F55F4C"/>
    <w:rsid w:val="00F56420"/>
    <w:rsid w:val="00F56D8E"/>
    <w:rsid w:val="00F56FD9"/>
    <w:rsid w:val="00F57380"/>
    <w:rsid w:val="00F5796D"/>
    <w:rsid w:val="00F601D1"/>
    <w:rsid w:val="00F60BF4"/>
    <w:rsid w:val="00F61476"/>
    <w:rsid w:val="00F620F2"/>
    <w:rsid w:val="00F62B6D"/>
    <w:rsid w:val="00F62D74"/>
    <w:rsid w:val="00F63931"/>
    <w:rsid w:val="00F63A2C"/>
    <w:rsid w:val="00F64087"/>
    <w:rsid w:val="00F64550"/>
    <w:rsid w:val="00F6484C"/>
    <w:rsid w:val="00F64CCD"/>
    <w:rsid w:val="00F65136"/>
    <w:rsid w:val="00F653BD"/>
    <w:rsid w:val="00F65531"/>
    <w:rsid w:val="00F65929"/>
    <w:rsid w:val="00F659AD"/>
    <w:rsid w:val="00F66038"/>
    <w:rsid w:val="00F67281"/>
    <w:rsid w:val="00F6743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5E2F"/>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55B8"/>
    <w:rsid w:val="00F879C0"/>
    <w:rsid w:val="00F87DF2"/>
    <w:rsid w:val="00F91925"/>
    <w:rsid w:val="00F92813"/>
    <w:rsid w:val="00F9295B"/>
    <w:rsid w:val="00F92C6F"/>
    <w:rsid w:val="00F92E18"/>
    <w:rsid w:val="00F93649"/>
    <w:rsid w:val="00F937B2"/>
    <w:rsid w:val="00F93B70"/>
    <w:rsid w:val="00F93F59"/>
    <w:rsid w:val="00F94509"/>
    <w:rsid w:val="00F94FB3"/>
    <w:rsid w:val="00F951D4"/>
    <w:rsid w:val="00F95397"/>
    <w:rsid w:val="00F9556F"/>
    <w:rsid w:val="00F95DF8"/>
    <w:rsid w:val="00F95EEF"/>
    <w:rsid w:val="00F9689B"/>
    <w:rsid w:val="00F96FB0"/>
    <w:rsid w:val="00F97038"/>
    <w:rsid w:val="00F97066"/>
    <w:rsid w:val="00F971E1"/>
    <w:rsid w:val="00F9740D"/>
    <w:rsid w:val="00F974BB"/>
    <w:rsid w:val="00F979FB"/>
    <w:rsid w:val="00FA08CE"/>
    <w:rsid w:val="00FA09B7"/>
    <w:rsid w:val="00FA0FA3"/>
    <w:rsid w:val="00FA21EF"/>
    <w:rsid w:val="00FA22B5"/>
    <w:rsid w:val="00FA265A"/>
    <w:rsid w:val="00FA2770"/>
    <w:rsid w:val="00FA2FB6"/>
    <w:rsid w:val="00FA30F8"/>
    <w:rsid w:val="00FA3176"/>
    <w:rsid w:val="00FA3788"/>
    <w:rsid w:val="00FA3C6F"/>
    <w:rsid w:val="00FA3EC1"/>
    <w:rsid w:val="00FA3EEC"/>
    <w:rsid w:val="00FA45B5"/>
    <w:rsid w:val="00FA4849"/>
    <w:rsid w:val="00FA48BB"/>
    <w:rsid w:val="00FA4B54"/>
    <w:rsid w:val="00FA4C14"/>
    <w:rsid w:val="00FA4E37"/>
    <w:rsid w:val="00FA533F"/>
    <w:rsid w:val="00FA5534"/>
    <w:rsid w:val="00FA7C6D"/>
    <w:rsid w:val="00FB06FE"/>
    <w:rsid w:val="00FB134D"/>
    <w:rsid w:val="00FB1720"/>
    <w:rsid w:val="00FB1751"/>
    <w:rsid w:val="00FB19AE"/>
    <w:rsid w:val="00FB236F"/>
    <w:rsid w:val="00FB28F7"/>
    <w:rsid w:val="00FB41A0"/>
    <w:rsid w:val="00FB4411"/>
    <w:rsid w:val="00FB4B9D"/>
    <w:rsid w:val="00FB525C"/>
    <w:rsid w:val="00FB56A7"/>
    <w:rsid w:val="00FB585A"/>
    <w:rsid w:val="00FB69A9"/>
    <w:rsid w:val="00FB6C62"/>
    <w:rsid w:val="00FB6DBD"/>
    <w:rsid w:val="00FB6E53"/>
    <w:rsid w:val="00FB7117"/>
    <w:rsid w:val="00FC03E7"/>
    <w:rsid w:val="00FC0952"/>
    <w:rsid w:val="00FC0C87"/>
    <w:rsid w:val="00FC0CC0"/>
    <w:rsid w:val="00FC0F46"/>
    <w:rsid w:val="00FC1499"/>
    <w:rsid w:val="00FC1E76"/>
    <w:rsid w:val="00FC1F7E"/>
    <w:rsid w:val="00FC2949"/>
    <w:rsid w:val="00FC3055"/>
    <w:rsid w:val="00FC3104"/>
    <w:rsid w:val="00FC31D9"/>
    <w:rsid w:val="00FC3905"/>
    <w:rsid w:val="00FC4AE7"/>
    <w:rsid w:val="00FC4E3A"/>
    <w:rsid w:val="00FC50ED"/>
    <w:rsid w:val="00FC55D6"/>
    <w:rsid w:val="00FC5650"/>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3B60"/>
    <w:rsid w:val="00FD425E"/>
    <w:rsid w:val="00FD479F"/>
    <w:rsid w:val="00FD489A"/>
    <w:rsid w:val="00FD5F2C"/>
    <w:rsid w:val="00FD67A8"/>
    <w:rsid w:val="00FD6B12"/>
    <w:rsid w:val="00FD6D40"/>
    <w:rsid w:val="00FD6F8A"/>
    <w:rsid w:val="00FD6FDB"/>
    <w:rsid w:val="00FE0163"/>
    <w:rsid w:val="00FE0407"/>
    <w:rsid w:val="00FE0A08"/>
    <w:rsid w:val="00FE0F14"/>
    <w:rsid w:val="00FE1546"/>
    <w:rsid w:val="00FE1C4F"/>
    <w:rsid w:val="00FE1CF7"/>
    <w:rsid w:val="00FE2570"/>
    <w:rsid w:val="00FE2A2F"/>
    <w:rsid w:val="00FE41F7"/>
    <w:rsid w:val="00FE462B"/>
    <w:rsid w:val="00FE463C"/>
    <w:rsid w:val="00FE467E"/>
    <w:rsid w:val="00FE4B04"/>
    <w:rsid w:val="00FE5002"/>
    <w:rsid w:val="00FE5879"/>
    <w:rsid w:val="00FE6067"/>
    <w:rsid w:val="00FE60BD"/>
    <w:rsid w:val="00FE6B9A"/>
    <w:rsid w:val="00FE6F4E"/>
    <w:rsid w:val="00FE73BF"/>
    <w:rsid w:val="00FE75B4"/>
    <w:rsid w:val="00FF0436"/>
    <w:rsid w:val="00FF079F"/>
    <w:rsid w:val="00FF0819"/>
    <w:rsid w:val="00FF0F2A"/>
    <w:rsid w:val="00FF1229"/>
    <w:rsid w:val="00FF1D8B"/>
    <w:rsid w:val="00FF1DCC"/>
    <w:rsid w:val="00FF25B2"/>
    <w:rsid w:val="00FF2765"/>
    <w:rsid w:val="00FF3B22"/>
    <w:rsid w:val="00FF3DE4"/>
    <w:rsid w:val="00FF4166"/>
    <w:rsid w:val="00FF44CA"/>
    <w:rsid w:val="00FF5592"/>
    <w:rsid w:val="00FF5887"/>
    <w:rsid w:val="00FF5AEC"/>
    <w:rsid w:val="00FF5C8F"/>
    <w:rsid w:val="00FF695A"/>
    <w:rsid w:val="00FF76BB"/>
    <w:rsid w:val="01023C0A"/>
    <w:rsid w:val="011253ED"/>
    <w:rsid w:val="0196451F"/>
    <w:rsid w:val="01CE7C7C"/>
    <w:rsid w:val="01D83349"/>
    <w:rsid w:val="02041110"/>
    <w:rsid w:val="02346AA7"/>
    <w:rsid w:val="02426589"/>
    <w:rsid w:val="02510197"/>
    <w:rsid w:val="029457E2"/>
    <w:rsid w:val="02F90AF6"/>
    <w:rsid w:val="02FA438B"/>
    <w:rsid w:val="03001734"/>
    <w:rsid w:val="032948BA"/>
    <w:rsid w:val="03EC0177"/>
    <w:rsid w:val="03F425F3"/>
    <w:rsid w:val="04262D26"/>
    <w:rsid w:val="0457391E"/>
    <w:rsid w:val="04842AA6"/>
    <w:rsid w:val="04E90B5B"/>
    <w:rsid w:val="05504736"/>
    <w:rsid w:val="05740424"/>
    <w:rsid w:val="062A4F87"/>
    <w:rsid w:val="06533F4B"/>
    <w:rsid w:val="070A688E"/>
    <w:rsid w:val="07A205C2"/>
    <w:rsid w:val="09856801"/>
    <w:rsid w:val="0A622F41"/>
    <w:rsid w:val="0B5A630E"/>
    <w:rsid w:val="0B837613"/>
    <w:rsid w:val="0C8A509F"/>
    <w:rsid w:val="0D093B48"/>
    <w:rsid w:val="0D770F93"/>
    <w:rsid w:val="0D951880"/>
    <w:rsid w:val="0DEC674A"/>
    <w:rsid w:val="0E271EE7"/>
    <w:rsid w:val="0E4F1A2E"/>
    <w:rsid w:val="0F0B02F9"/>
    <w:rsid w:val="0F163FF4"/>
    <w:rsid w:val="0F256C33"/>
    <w:rsid w:val="0F5B5E6E"/>
    <w:rsid w:val="0F64150A"/>
    <w:rsid w:val="0F781459"/>
    <w:rsid w:val="0F8676D2"/>
    <w:rsid w:val="0FDA46D5"/>
    <w:rsid w:val="113F08E6"/>
    <w:rsid w:val="117B0D8C"/>
    <w:rsid w:val="11AD5226"/>
    <w:rsid w:val="11C73FD2"/>
    <w:rsid w:val="11F545FC"/>
    <w:rsid w:val="12515E11"/>
    <w:rsid w:val="126D4B79"/>
    <w:rsid w:val="1292638E"/>
    <w:rsid w:val="12B502CE"/>
    <w:rsid w:val="12BA1309"/>
    <w:rsid w:val="13767A5D"/>
    <w:rsid w:val="13D34EB0"/>
    <w:rsid w:val="13FF3EF7"/>
    <w:rsid w:val="14661880"/>
    <w:rsid w:val="148B7538"/>
    <w:rsid w:val="14AD3953"/>
    <w:rsid w:val="14B94F9F"/>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7A75B42"/>
    <w:rsid w:val="17C00AAD"/>
    <w:rsid w:val="18F953B8"/>
    <w:rsid w:val="19063631"/>
    <w:rsid w:val="19353F17"/>
    <w:rsid w:val="19800589"/>
    <w:rsid w:val="19B13C2A"/>
    <w:rsid w:val="19DD25E4"/>
    <w:rsid w:val="19E41BC5"/>
    <w:rsid w:val="1A78055F"/>
    <w:rsid w:val="1AA2382E"/>
    <w:rsid w:val="1ACD0B72"/>
    <w:rsid w:val="1B44452B"/>
    <w:rsid w:val="1B7156DA"/>
    <w:rsid w:val="1BEA548C"/>
    <w:rsid w:val="1C8759D6"/>
    <w:rsid w:val="1C875A65"/>
    <w:rsid w:val="1CC057C8"/>
    <w:rsid w:val="1CC9756C"/>
    <w:rsid w:val="1CF47ACA"/>
    <w:rsid w:val="1D865739"/>
    <w:rsid w:val="1E0E7E55"/>
    <w:rsid w:val="1E8461D2"/>
    <w:rsid w:val="1F460C2C"/>
    <w:rsid w:val="1FCD4EA9"/>
    <w:rsid w:val="20811D1B"/>
    <w:rsid w:val="21692151"/>
    <w:rsid w:val="21902632"/>
    <w:rsid w:val="22C205C9"/>
    <w:rsid w:val="23445482"/>
    <w:rsid w:val="23B56380"/>
    <w:rsid w:val="240D3A54"/>
    <w:rsid w:val="24EF7670"/>
    <w:rsid w:val="25D54AB7"/>
    <w:rsid w:val="26593612"/>
    <w:rsid w:val="268D135B"/>
    <w:rsid w:val="26953DC0"/>
    <w:rsid w:val="27231852"/>
    <w:rsid w:val="27E17743"/>
    <w:rsid w:val="27F07987"/>
    <w:rsid w:val="28AD3ACA"/>
    <w:rsid w:val="28E3573D"/>
    <w:rsid w:val="28E868B0"/>
    <w:rsid w:val="28EA4FBB"/>
    <w:rsid w:val="28ED2118"/>
    <w:rsid w:val="2996455E"/>
    <w:rsid w:val="29E82966"/>
    <w:rsid w:val="2A5E626D"/>
    <w:rsid w:val="2AA42CAA"/>
    <w:rsid w:val="2AE15CAC"/>
    <w:rsid w:val="2AE80DE9"/>
    <w:rsid w:val="2B144046"/>
    <w:rsid w:val="2B207AD9"/>
    <w:rsid w:val="2B4C6D63"/>
    <w:rsid w:val="2B632B65"/>
    <w:rsid w:val="2BAE67A8"/>
    <w:rsid w:val="2C0F48D3"/>
    <w:rsid w:val="2C2916B9"/>
    <w:rsid w:val="2C293467"/>
    <w:rsid w:val="2C490E57"/>
    <w:rsid w:val="2C7C16BF"/>
    <w:rsid w:val="2D1C2FCC"/>
    <w:rsid w:val="2D5C038F"/>
    <w:rsid w:val="2DB43204"/>
    <w:rsid w:val="2E71423D"/>
    <w:rsid w:val="2EA25753"/>
    <w:rsid w:val="2F2B399A"/>
    <w:rsid w:val="2F2D14C0"/>
    <w:rsid w:val="2F715851"/>
    <w:rsid w:val="2FF8026E"/>
    <w:rsid w:val="30B04157"/>
    <w:rsid w:val="30C31DCB"/>
    <w:rsid w:val="314C156D"/>
    <w:rsid w:val="31AD68E8"/>
    <w:rsid w:val="31EF13FD"/>
    <w:rsid w:val="328A7DB6"/>
    <w:rsid w:val="32943604"/>
    <w:rsid w:val="332A258F"/>
    <w:rsid w:val="334B63B9"/>
    <w:rsid w:val="337A0754"/>
    <w:rsid w:val="33863895"/>
    <w:rsid w:val="33EC7B9C"/>
    <w:rsid w:val="343432F1"/>
    <w:rsid w:val="34A2025B"/>
    <w:rsid w:val="351F7AFD"/>
    <w:rsid w:val="354C5EC5"/>
    <w:rsid w:val="356B4AF0"/>
    <w:rsid w:val="363B44C3"/>
    <w:rsid w:val="366A2922"/>
    <w:rsid w:val="3690358C"/>
    <w:rsid w:val="370E12C9"/>
    <w:rsid w:val="37113475"/>
    <w:rsid w:val="37873738"/>
    <w:rsid w:val="37A75C8F"/>
    <w:rsid w:val="389626CA"/>
    <w:rsid w:val="38B857D9"/>
    <w:rsid w:val="38C70290"/>
    <w:rsid w:val="38C764E2"/>
    <w:rsid w:val="39641F82"/>
    <w:rsid w:val="39F87F87"/>
    <w:rsid w:val="3A137505"/>
    <w:rsid w:val="3AAF7E0F"/>
    <w:rsid w:val="3B394891"/>
    <w:rsid w:val="3C072F08"/>
    <w:rsid w:val="3C782619"/>
    <w:rsid w:val="3CFE3EA7"/>
    <w:rsid w:val="3D026CDA"/>
    <w:rsid w:val="3D233F03"/>
    <w:rsid w:val="3D8F0675"/>
    <w:rsid w:val="3D9E3915"/>
    <w:rsid w:val="3DBB238D"/>
    <w:rsid w:val="3E561DDE"/>
    <w:rsid w:val="3E682515"/>
    <w:rsid w:val="3EA846BF"/>
    <w:rsid w:val="3F604973"/>
    <w:rsid w:val="40291830"/>
    <w:rsid w:val="40F6296C"/>
    <w:rsid w:val="410C57C6"/>
    <w:rsid w:val="41F7194E"/>
    <w:rsid w:val="43393363"/>
    <w:rsid w:val="433E37A7"/>
    <w:rsid w:val="43442AAF"/>
    <w:rsid w:val="438D0328"/>
    <w:rsid w:val="447E7DE6"/>
    <w:rsid w:val="44B30262"/>
    <w:rsid w:val="45533563"/>
    <w:rsid w:val="457C115D"/>
    <w:rsid w:val="458A2D71"/>
    <w:rsid w:val="45AD4CB1"/>
    <w:rsid w:val="463E3B5B"/>
    <w:rsid w:val="465E7D59"/>
    <w:rsid w:val="46A460B4"/>
    <w:rsid w:val="47295F76"/>
    <w:rsid w:val="4746626C"/>
    <w:rsid w:val="47A46B73"/>
    <w:rsid w:val="47EC6C98"/>
    <w:rsid w:val="48342747"/>
    <w:rsid w:val="48515DC8"/>
    <w:rsid w:val="485765A9"/>
    <w:rsid w:val="485D66C8"/>
    <w:rsid w:val="48691B6D"/>
    <w:rsid w:val="486A06E1"/>
    <w:rsid w:val="4887761A"/>
    <w:rsid w:val="49AE2DA6"/>
    <w:rsid w:val="49BB5BEF"/>
    <w:rsid w:val="49F73814"/>
    <w:rsid w:val="4A0155CC"/>
    <w:rsid w:val="4A1946C3"/>
    <w:rsid w:val="4A3459A1"/>
    <w:rsid w:val="4A442A83"/>
    <w:rsid w:val="4A9438F0"/>
    <w:rsid w:val="4AB8212E"/>
    <w:rsid w:val="4B4734B2"/>
    <w:rsid w:val="4B83098E"/>
    <w:rsid w:val="4B8956FB"/>
    <w:rsid w:val="4B8F7333"/>
    <w:rsid w:val="4BB01057"/>
    <w:rsid w:val="4BC32E2A"/>
    <w:rsid w:val="4C9A7D78"/>
    <w:rsid w:val="4CB95384"/>
    <w:rsid w:val="4D3F3BB2"/>
    <w:rsid w:val="4D986247"/>
    <w:rsid w:val="4DA644C0"/>
    <w:rsid w:val="4DCD4E08"/>
    <w:rsid w:val="4DF55709"/>
    <w:rsid w:val="4E9D7254"/>
    <w:rsid w:val="4EA330F5"/>
    <w:rsid w:val="4EB90223"/>
    <w:rsid w:val="4EE31080"/>
    <w:rsid w:val="4EE5726A"/>
    <w:rsid w:val="4F4E1ECE"/>
    <w:rsid w:val="4F9E6D75"/>
    <w:rsid w:val="4FB15BD4"/>
    <w:rsid w:val="4FCF5473"/>
    <w:rsid w:val="4FDA2B47"/>
    <w:rsid w:val="502C6192"/>
    <w:rsid w:val="50371D47"/>
    <w:rsid w:val="5100482F"/>
    <w:rsid w:val="511D718F"/>
    <w:rsid w:val="51605928"/>
    <w:rsid w:val="52354F18"/>
    <w:rsid w:val="52514B32"/>
    <w:rsid w:val="52B07B8F"/>
    <w:rsid w:val="52D47D21"/>
    <w:rsid w:val="52E361B6"/>
    <w:rsid w:val="52EB7E88"/>
    <w:rsid w:val="53034162"/>
    <w:rsid w:val="5320583F"/>
    <w:rsid w:val="53334A48"/>
    <w:rsid w:val="549104A0"/>
    <w:rsid w:val="553E1482"/>
    <w:rsid w:val="55801A9A"/>
    <w:rsid w:val="560C49BB"/>
    <w:rsid w:val="564B78C1"/>
    <w:rsid w:val="57041C1A"/>
    <w:rsid w:val="57F609BB"/>
    <w:rsid w:val="58332132"/>
    <w:rsid w:val="5855720E"/>
    <w:rsid w:val="58C506AE"/>
    <w:rsid w:val="592117E6"/>
    <w:rsid w:val="59504227"/>
    <w:rsid w:val="59815DE1"/>
    <w:rsid w:val="59D23812"/>
    <w:rsid w:val="59F760A3"/>
    <w:rsid w:val="5A064745"/>
    <w:rsid w:val="5A1530F9"/>
    <w:rsid w:val="5A17215F"/>
    <w:rsid w:val="5A1D1FAE"/>
    <w:rsid w:val="5A714332"/>
    <w:rsid w:val="5AE71B86"/>
    <w:rsid w:val="5B020526"/>
    <w:rsid w:val="5B2B10F1"/>
    <w:rsid w:val="5B2D6220"/>
    <w:rsid w:val="5B5E2F44"/>
    <w:rsid w:val="5BD71EF9"/>
    <w:rsid w:val="5C270EC2"/>
    <w:rsid w:val="5C643EC4"/>
    <w:rsid w:val="5C695B51"/>
    <w:rsid w:val="5E086AD1"/>
    <w:rsid w:val="5E141D17"/>
    <w:rsid w:val="5EA06D09"/>
    <w:rsid w:val="5F106EAF"/>
    <w:rsid w:val="5F13397F"/>
    <w:rsid w:val="5F4C5CE4"/>
    <w:rsid w:val="5FA82319"/>
    <w:rsid w:val="5FEA2C00"/>
    <w:rsid w:val="600A2FD4"/>
    <w:rsid w:val="602C4CF9"/>
    <w:rsid w:val="60D35574"/>
    <w:rsid w:val="60FA6BA5"/>
    <w:rsid w:val="611D6D37"/>
    <w:rsid w:val="61D82BF0"/>
    <w:rsid w:val="61DA0784"/>
    <w:rsid w:val="61FA2BD4"/>
    <w:rsid w:val="62E73159"/>
    <w:rsid w:val="636A331D"/>
    <w:rsid w:val="637B43F6"/>
    <w:rsid w:val="63F6794A"/>
    <w:rsid w:val="64826CDA"/>
    <w:rsid w:val="649C61C5"/>
    <w:rsid w:val="64E9352F"/>
    <w:rsid w:val="651C66A3"/>
    <w:rsid w:val="6694184A"/>
    <w:rsid w:val="66B207D1"/>
    <w:rsid w:val="67D94EA9"/>
    <w:rsid w:val="67ED6E06"/>
    <w:rsid w:val="68DF21A5"/>
    <w:rsid w:val="69535BCA"/>
    <w:rsid w:val="69F66377"/>
    <w:rsid w:val="6A126E10"/>
    <w:rsid w:val="6A2B4B70"/>
    <w:rsid w:val="6ACD532A"/>
    <w:rsid w:val="6B2537CD"/>
    <w:rsid w:val="6BF1329A"/>
    <w:rsid w:val="6C2B4D1F"/>
    <w:rsid w:val="6C726189"/>
    <w:rsid w:val="6E5D4C17"/>
    <w:rsid w:val="6FBE16E5"/>
    <w:rsid w:val="6FF13869"/>
    <w:rsid w:val="70570158"/>
    <w:rsid w:val="72071122"/>
    <w:rsid w:val="72097DEB"/>
    <w:rsid w:val="726B5B54"/>
    <w:rsid w:val="729D55E2"/>
    <w:rsid w:val="73993FFB"/>
    <w:rsid w:val="73A81863"/>
    <w:rsid w:val="747E1443"/>
    <w:rsid w:val="74B44E65"/>
    <w:rsid w:val="74B6564F"/>
    <w:rsid w:val="75CE4965"/>
    <w:rsid w:val="76B60B2A"/>
    <w:rsid w:val="76E1231E"/>
    <w:rsid w:val="77154C42"/>
    <w:rsid w:val="775D1508"/>
    <w:rsid w:val="77855817"/>
    <w:rsid w:val="77AC295C"/>
    <w:rsid w:val="78146346"/>
    <w:rsid w:val="785F7D69"/>
    <w:rsid w:val="78893D28"/>
    <w:rsid w:val="78C5542C"/>
    <w:rsid w:val="79226841"/>
    <w:rsid w:val="79440EAD"/>
    <w:rsid w:val="79823784"/>
    <w:rsid w:val="7A5A025C"/>
    <w:rsid w:val="7A7275AF"/>
    <w:rsid w:val="7B3B7E52"/>
    <w:rsid w:val="7BE14743"/>
    <w:rsid w:val="7BE95D3C"/>
    <w:rsid w:val="7C064D9D"/>
    <w:rsid w:val="7CA35EEB"/>
    <w:rsid w:val="7CC75495"/>
    <w:rsid w:val="7DE22A43"/>
    <w:rsid w:val="7DE5290E"/>
    <w:rsid w:val="7F5B391B"/>
    <w:rsid w:val="7F89195F"/>
    <w:rsid w:val="7F9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before="240" w:after="120" w:line="360" w:lineRule="auto"/>
      <w:ind w:firstLine="200" w:firstLineChars="200"/>
      <w:jc w:val="both"/>
      <w:textAlignment w:val="baseline"/>
    </w:pPr>
    <w:rPr>
      <w:rFonts w:ascii="宋体" w:hAnsi="Times New Roman" w:eastAsia="宋体" w:cs="Times New Roman"/>
      <w:kern w:val="2"/>
      <w:sz w:val="24"/>
      <w:szCs w:val="24"/>
      <w:lang w:val="en-US" w:eastAsia="zh-CN" w:bidi="ar-SA"/>
    </w:rPr>
  </w:style>
  <w:style w:type="paragraph" w:styleId="4">
    <w:name w:val="heading 1"/>
    <w:basedOn w:val="1"/>
    <w:next w:val="1"/>
    <w:link w:val="51"/>
    <w:qFormat/>
    <w:uiPriority w:val="1"/>
    <w:pPr>
      <w:keepNext/>
      <w:keepLines/>
      <w:pageBreakBefore/>
      <w:numPr>
        <w:ilvl w:val="0"/>
        <w:numId w:val="1"/>
      </w:numPr>
      <w:spacing w:after="480" w:line="240" w:lineRule="auto"/>
      <w:ind w:firstLine="0" w:firstLineChars="0"/>
      <w:jc w:val="center"/>
      <w:outlineLvl w:val="0"/>
    </w:pPr>
    <w:rPr>
      <w:rFonts w:hAnsi="宋体"/>
      <w:b/>
      <w:bCs/>
      <w:spacing w:val="20"/>
      <w:kern w:val="44"/>
      <w:sz w:val="44"/>
      <w:szCs w:val="44"/>
    </w:rPr>
  </w:style>
  <w:style w:type="paragraph" w:styleId="5">
    <w:name w:val="heading 2"/>
    <w:basedOn w:val="1"/>
    <w:next w:val="1"/>
    <w:link w:val="52"/>
    <w:qFormat/>
    <w:uiPriority w:val="1"/>
    <w:pPr>
      <w:keepNext/>
      <w:keepLines/>
      <w:numPr>
        <w:ilvl w:val="1"/>
        <w:numId w:val="1"/>
      </w:numPr>
      <w:tabs>
        <w:tab w:val="left" w:pos="720"/>
      </w:tabs>
      <w:spacing w:before="360" w:line="415" w:lineRule="auto"/>
      <w:ind w:firstLine="0" w:firstLineChars="0"/>
      <w:outlineLvl w:val="1"/>
    </w:pPr>
    <w:rPr>
      <w:rFonts w:ascii="Arial" w:hAnsi="Arial" w:cs="Arial"/>
      <w:b/>
      <w:bCs/>
      <w:spacing w:val="20"/>
      <w:sz w:val="30"/>
      <w:szCs w:val="32"/>
      <w:lang w:bidi="th-TH"/>
    </w:rPr>
  </w:style>
  <w:style w:type="paragraph" w:styleId="6">
    <w:name w:val="heading 3"/>
    <w:basedOn w:val="1"/>
    <w:next w:val="1"/>
    <w:link w:val="53"/>
    <w:qFormat/>
    <w:uiPriority w:val="1"/>
    <w:pPr>
      <w:keepNext/>
      <w:keepLines/>
      <w:numPr>
        <w:ilvl w:val="2"/>
        <w:numId w:val="1"/>
      </w:numPr>
      <w:tabs>
        <w:tab w:val="left" w:pos="1174"/>
      </w:tabs>
      <w:spacing w:before="360" w:line="415" w:lineRule="auto"/>
      <w:ind w:firstLine="0" w:firstLineChars="0"/>
      <w:jc w:val="left"/>
      <w:outlineLvl w:val="2"/>
    </w:pPr>
    <w:rPr>
      <w:b/>
      <w:bCs/>
      <w:spacing w:val="20"/>
      <w:szCs w:val="28"/>
    </w:rPr>
  </w:style>
  <w:style w:type="paragraph" w:styleId="7">
    <w:name w:val="heading 4"/>
    <w:basedOn w:val="1"/>
    <w:next w:val="1"/>
    <w:link w:val="54"/>
    <w:qFormat/>
    <w:uiPriority w:val="1"/>
    <w:pPr>
      <w:keepNext/>
      <w:keepLines/>
      <w:numPr>
        <w:ilvl w:val="3"/>
        <w:numId w:val="1"/>
      </w:numPr>
      <w:tabs>
        <w:tab w:val="left" w:pos="1647"/>
      </w:tabs>
      <w:spacing w:line="377" w:lineRule="auto"/>
      <w:ind w:firstLine="0" w:firstLineChars="0"/>
      <w:jc w:val="left"/>
      <w:outlineLvl w:val="3"/>
    </w:pPr>
    <w:rPr>
      <w:rFonts w:hAnsi="宋体"/>
      <w:b/>
      <w:bCs/>
    </w:rPr>
  </w:style>
  <w:style w:type="paragraph" w:styleId="8">
    <w:name w:val="heading 5"/>
    <w:basedOn w:val="1"/>
    <w:next w:val="1"/>
    <w:link w:val="55"/>
    <w:qFormat/>
    <w:uiPriority w:val="0"/>
    <w:pPr>
      <w:keepNext/>
      <w:keepLines/>
      <w:numPr>
        <w:ilvl w:val="4"/>
        <w:numId w:val="1"/>
      </w:numPr>
      <w:tabs>
        <w:tab w:val="left" w:pos="2400"/>
      </w:tabs>
      <w:spacing w:line="377" w:lineRule="auto"/>
      <w:ind w:firstLine="0" w:firstLineChars="0"/>
      <w:outlineLvl w:val="4"/>
    </w:pPr>
    <w:rPr>
      <w:rFonts w:ascii="Arial" w:hAnsi="Arial"/>
      <w:b/>
      <w:bCs/>
    </w:rPr>
  </w:style>
  <w:style w:type="paragraph" w:styleId="9">
    <w:name w:val="heading 6"/>
    <w:basedOn w:val="1"/>
    <w:next w:val="1"/>
    <w:link w:val="56"/>
    <w:qFormat/>
    <w:uiPriority w:val="0"/>
    <w:pPr>
      <w:keepNext/>
      <w:keepLines/>
      <w:numPr>
        <w:ilvl w:val="5"/>
        <w:numId w:val="1"/>
      </w:numPr>
      <w:tabs>
        <w:tab w:val="left" w:pos="2594"/>
      </w:tabs>
      <w:spacing w:after="64" w:line="320" w:lineRule="auto"/>
      <w:ind w:firstLine="0" w:firstLineChars="0"/>
      <w:outlineLvl w:val="5"/>
    </w:pPr>
    <w:rPr>
      <w:rFonts w:ascii="Arial" w:hAnsi="Arial" w:eastAsia="黑体"/>
      <w:b/>
      <w:bCs/>
    </w:rPr>
  </w:style>
  <w:style w:type="paragraph" w:styleId="10">
    <w:name w:val="heading 7"/>
    <w:basedOn w:val="1"/>
    <w:next w:val="1"/>
    <w:link w:val="57"/>
    <w:qFormat/>
    <w:uiPriority w:val="0"/>
    <w:pPr>
      <w:keepNext/>
      <w:keepLines/>
      <w:numPr>
        <w:ilvl w:val="6"/>
        <w:numId w:val="1"/>
      </w:numPr>
      <w:tabs>
        <w:tab w:val="left" w:pos="1750"/>
      </w:tabs>
      <w:spacing w:after="64" w:line="320" w:lineRule="auto"/>
      <w:ind w:firstLine="0" w:firstLineChars="0"/>
      <w:outlineLvl w:val="6"/>
    </w:pPr>
    <w:rPr>
      <w:b/>
      <w:bCs/>
    </w:rPr>
  </w:style>
  <w:style w:type="paragraph" w:styleId="11">
    <w:name w:val="heading 8"/>
    <w:basedOn w:val="1"/>
    <w:next w:val="1"/>
    <w:link w:val="58"/>
    <w:qFormat/>
    <w:uiPriority w:val="0"/>
    <w:pPr>
      <w:keepNext/>
      <w:keepLines/>
      <w:numPr>
        <w:ilvl w:val="7"/>
        <w:numId w:val="1"/>
      </w:numPr>
      <w:tabs>
        <w:tab w:val="left" w:pos="1894"/>
      </w:tabs>
      <w:spacing w:after="64" w:line="320" w:lineRule="auto"/>
      <w:ind w:firstLine="0" w:firstLineChars="0"/>
      <w:outlineLvl w:val="7"/>
    </w:pPr>
    <w:rPr>
      <w:rFonts w:ascii="Arial" w:hAnsi="Arial" w:eastAsia="黑体"/>
    </w:rPr>
  </w:style>
  <w:style w:type="paragraph" w:styleId="12">
    <w:name w:val="heading 9"/>
    <w:basedOn w:val="1"/>
    <w:next w:val="1"/>
    <w:link w:val="59"/>
    <w:qFormat/>
    <w:uiPriority w:val="0"/>
    <w:pPr>
      <w:keepNext/>
      <w:keepLines/>
      <w:numPr>
        <w:ilvl w:val="8"/>
        <w:numId w:val="1"/>
      </w:numPr>
      <w:tabs>
        <w:tab w:val="left" w:pos="2038"/>
      </w:tabs>
      <w:spacing w:after="64" w:line="320" w:lineRule="auto"/>
      <w:ind w:firstLine="0" w:firstLineChars="0"/>
      <w:outlineLvl w:val="8"/>
    </w:pPr>
    <w:rPr>
      <w:rFonts w:ascii="Arial" w:hAnsi="Arial" w:eastAsia="黑体"/>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58"/>
    <w:qFormat/>
    <w:uiPriority w:val="0"/>
    <w:pPr>
      <w:widowControl/>
      <w:adjustRightInd/>
      <w:spacing w:before="40" w:line="240" w:lineRule="auto"/>
      <w:ind w:left="624" w:firstLine="420" w:firstLineChars="100"/>
      <w:textAlignment w:val="auto"/>
    </w:pPr>
    <w:rPr>
      <w:rFonts w:ascii="Arial" w:hAnsi="Arial" w:cs="Arial"/>
      <w:sz w:val="21"/>
      <w:szCs w:val="20"/>
    </w:rPr>
  </w:style>
  <w:style w:type="paragraph" w:styleId="3">
    <w:name w:val="Body Text"/>
    <w:basedOn w:val="1"/>
    <w:link w:val="62"/>
    <w:unhideWhenUsed/>
    <w:qFormat/>
    <w:uiPriority w:val="99"/>
  </w:style>
  <w:style w:type="paragraph" w:styleId="13">
    <w:name w:val="index 8"/>
    <w:basedOn w:val="1"/>
    <w:next w:val="1"/>
    <w:semiHidden/>
    <w:qFormat/>
    <w:uiPriority w:val="0"/>
    <w:pPr>
      <w:widowControl/>
      <w:adjustRightInd/>
      <w:spacing w:before="0" w:after="0" w:line="240" w:lineRule="auto"/>
      <w:ind w:left="1400" w:leftChars="1400" w:firstLine="0" w:firstLineChars="0"/>
      <w:jc w:val="left"/>
      <w:textAlignment w:val="auto"/>
    </w:pPr>
    <w:rPr>
      <w:rFonts w:ascii="Times New Roman"/>
      <w:kern w:val="0"/>
      <w:sz w:val="20"/>
      <w:szCs w:val="20"/>
    </w:rPr>
  </w:style>
  <w:style w:type="paragraph" w:styleId="14">
    <w:name w:val="Normal Indent"/>
    <w:basedOn w:val="1"/>
    <w:link w:val="61"/>
    <w:qFormat/>
    <w:uiPriority w:val="0"/>
    <w:pPr>
      <w:adjustRightInd/>
      <w:spacing w:before="0" w:beforeLines="50" w:after="0" w:line="240" w:lineRule="auto"/>
      <w:ind w:firstLine="482" w:firstLineChars="0"/>
      <w:textAlignment w:val="auto"/>
    </w:pPr>
    <w:rPr>
      <w:rFonts w:ascii="Times New Roman"/>
      <w:szCs w:val="20"/>
    </w:rPr>
  </w:style>
  <w:style w:type="paragraph" w:styleId="15">
    <w:name w:val="caption"/>
    <w:basedOn w:val="1"/>
    <w:next w:val="3"/>
    <w:qFormat/>
    <w:uiPriority w:val="0"/>
    <w:pPr>
      <w:keepNext/>
      <w:tabs>
        <w:tab w:val="left" w:pos="1050"/>
      </w:tabs>
      <w:adjustRightInd/>
      <w:spacing w:before="60" w:after="240" w:line="220" w:lineRule="atLeast"/>
      <w:ind w:left="1050" w:hanging="420" w:firstLineChars="0"/>
      <w:textAlignment w:val="auto"/>
    </w:pPr>
    <w:rPr>
      <w:rFonts w:ascii="Arial Narrow" w:hAnsi="Arial Narrow"/>
      <w:sz w:val="18"/>
      <w:szCs w:val="20"/>
    </w:rPr>
  </w:style>
  <w:style w:type="paragraph" w:styleId="16">
    <w:name w:val="index 5"/>
    <w:basedOn w:val="1"/>
    <w:next w:val="1"/>
    <w:semiHidden/>
    <w:qFormat/>
    <w:uiPriority w:val="0"/>
    <w:pPr>
      <w:widowControl/>
      <w:adjustRightInd/>
      <w:spacing w:before="0" w:after="0" w:line="240" w:lineRule="auto"/>
      <w:ind w:left="800" w:leftChars="800" w:firstLine="0" w:firstLineChars="0"/>
      <w:jc w:val="left"/>
      <w:textAlignment w:val="auto"/>
    </w:pPr>
    <w:rPr>
      <w:rFonts w:ascii="Times New Roman"/>
      <w:kern w:val="0"/>
      <w:sz w:val="20"/>
      <w:szCs w:val="20"/>
    </w:rPr>
  </w:style>
  <w:style w:type="paragraph" w:styleId="17">
    <w:name w:val="Document Map"/>
    <w:basedOn w:val="1"/>
    <w:link w:val="63"/>
    <w:unhideWhenUsed/>
    <w:qFormat/>
    <w:uiPriority w:val="99"/>
    <w:rPr>
      <w:sz w:val="18"/>
      <w:szCs w:val="18"/>
    </w:rPr>
  </w:style>
  <w:style w:type="paragraph" w:styleId="18">
    <w:name w:val="annotation text"/>
    <w:basedOn w:val="1"/>
    <w:link w:val="64"/>
    <w:unhideWhenUsed/>
    <w:qFormat/>
    <w:uiPriority w:val="99"/>
    <w:pPr>
      <w:jc w:val="left"/>
    </w:pPr>
  </w:style>
  <w:style w:type="paragraph" w:styleId="19">
    <w:name w:val="index 6"/>
    <w:basedOn w:val="1"/>
    <w:next w:val="1"/>
    <w:semiHidden/>
    <w:qFormat/>
    <w:uiPriority w:val="0"/>
    <w:pPr>
      <w:widowControl/>
      <w:adjustRightInd/>
      <w:spacing w:before="0" w:after="0" w:line="240" w:lineRule="auto"/>
      <w:ind w:left="1000" w:leftChars="1000" w:firstLine="0" w:firstLineChars="0"/>
      <w:jc w:val="left"/>
      <w:textAlignment w:val="auto"/>
    </w:pPr>
    <w:rPr>
      <w:rFonts w:ascii="Times New Roman"/>
      <w:kern w:val="0"/>
      <w:sz w:val="20"/>
      <w:szCs w:val="20"/>
    </w:rPr>
  </w:style>
  <w:style w:type="paragraph" w:styleId="20">
    <w:name w:val="Body Text 3"/>
    <w:basedOn w:val="1"/>
    <w:link w:val="65"/>
    <w:unhideWhenUsed/>
    <w:qFormat/>
    <w:uiPriority w:val="99"/>
    <w:rPr>
      <w:sz w:val="16"/>
      <w:szCs w:val="16"/>
    </w:rPr>
  </w:style>
  <w:style w:type="paragraph" w:styleId="21">
    <w:name w:val="Body Text Indent"/>
    <w:basedOn w:val="3"/>
    <w:link w:val="140"/>
    <w:qFormat/>
    <w:uiPriority w:val="0"/>
    <w:pPr>
      <w:widowControl/>
      <w:overflowPunct w:val="0"/>
      <w:autoSpaceDE w:val="0"/>
      <w:autoSpaceDN w:val="0"/>
      <w:spacing w:before="0" w:after="160" w:line="240" w:lineRule="auto"/>
      <w:ind w:left="360" w:firstLine="0" w:firstLineChars="0"/>
      <w:jc w:val="left"/>
    </w:pPr>
    <w:rPr>
      <w:rFonts w:ascii="Times New Roman"/>
      <w:kern w:val="0"/>
      <w:sz w:val="20"/>
      <w:szCs w:val="20"/>
    </w:rPr>
  </w:style>
  <w:style w:type="paragraph" w:styleId="22">
    <w:name w:val="index 4"/>
    <w:basedOn w:val="1"/>
    <w:next w:val="1"/>
    <w:semiHidden/>
    <w:qFormat/>
    <w:uiPriority w:val="0"/>
    <w:pPr>
      <w:widowControl/>
      <w:adjustRightInd/>
      <w:spacing w:before="0" w:after="0" w:line="240" w:lineRule="auto"/>
      <w:ind w:left="600" w:leftChars="600" w:firstLine="0" w:firstLineChars="0"/>
      <w:jc w:val="left"/>
      <w:textAlignment w:val="auto"/>
    </w:pPr>
    <w:rPr>
      <w:rFonts w:ascii="Times New Roman"/>
      <w:kern w:val="0"/>
      <w:sz w:val="20"/>
      <w:szCs w:val="20"/>
    </w:rPr>
  </w:style>
  <w:style w:type="paragraph" w:styleId="23">
    <w:name w:val="toc 3"/>
    <w:basedOn w:val="1"/>
    <w:next w:val="1"/>
    <w:qFormat/>
    <w:uiPriority w:val="39"/>
    <w:pPr>
      <w:ind w:left="840" w:leftChars="400"/>
    </w:pPr>
  </w:style>
  <w:style w:type="paragraph" w:styleId="24">
    <w:name w:val="Plain Text"/>
    <w:basedOn w:val="1"/>
    <w:qFormat/>
    <w:uiPriority w:val="0"/>
    <w:pPr>
      <w:adjustRightInd/>
      <w:spacing w:before="0" w:after="0" w:line="240" w:lineRule="auto"/>
      <w:ind w:firstLine="0" w:firstLineChars="0"/>
      <w:textAlignment w:val="auto"/>
    </w:pPr>
    <w:rPr>
      <w:rFonts w:hAnsi="Courier New"/>
      <w:sz w:val="21"/>
      <w:szCs w:val="20"/>
    </w:rPr>
  </w:style>
  <w:style w:type="paragraph" w:styleId="25">
    <w:name w:val="index 3"/>
    <w:basedOn w:val="1"/>
    <w:next w:val="1"/>
    <w:semiHidden/>
    <w:qFormat/>
    <w:uiPriority w:val="0"/>
    <w:pPr>
      <w:widowControl/>
      <w:adjustRightInd/>
      <w:spacing w:before="0" w:after="0" w:line="240" w:lineRule="auto"/>
      <w:ind w:left="400" w:leftChars="400" w:firstLine="0" w:firstLineChars="0"/>
      <w:jc w:val="left"/>
      <w:textAlignment w:val="auto"/>
    </w:pPr>
    <w:rPr>
      <w:rFonts w:ascii="Times New Roman"/>
      <w:kern w:val="0"/>
      <w:sz w:val="20"/>
      <w:szCs w:val="20"/>
    </w:rPr>
  </w:style>
  <w:style w:type="paragraph" w:styleId="26">
    <w:name w:val="Date"/>
    <w:basedOn w:val="1"/>
    <w:next w:val="1"/>
    <w:link w:val="69"/>
    <w:unhideWhenUsed/>
    <w:qFormat/>
    <w:uiPriority w:val="99"/>
    <w:pPr>
      <w:ind w:left="100" w:leftChars="2500"/>
    </w:pPr>
  </w:style>
  <w:style w:type="paragraph" w:styleId="27">
    <w:name w:val="Body Text Indent 2"/>
    <w:basedOn w:val="1"/>
    <w:qFormat/>
    <w:uiPriority w:val="0"/>
    <w:pPr>
      <w:adjustRightInd/>
      <w:spacing w:before="120" w:after="0" w:line="240" w:lineRule="auto"/>
      <w:ind w:left="425" w:firstLine="0" w:firstLineChars="0"/>
      <w:textAlignment w:val="auto"/>
    </w:pPr>
    <w:rPr>
      <w:sz w:val="21"/>
      <w:szCs w:val="20"/>
    </w:rPr>
  </w:style>
  <w:style w:type="paragraph" w:styleId="28">
    <w:name w:val="Balloon Text"/>
    <w:basedOn w:val="1"/>
    <w:link w:val="70"/>
    <w:unhideWhenUsed/>
    <w:qFormat/>
    <w:uiPriority w:val="99"/>
    <w:pPr>
      <w:spacing w:line="240" w:lineRule="auto"/>
    </w:pPr>
    <w:rPr>
      <w:sz w:val="18"/>
      <w:szCs w:val="18"/>
    </w:rPr>
  </w:style>
  <w:style w:type="paragraph" w:styleId="29">
    <w:name w:val="footer"/>
    <w:basedOn w:val="1"/>
    <w:link w:val="71"/>
    <w:unhideWhenUsed/>
    <w:qFormat/>
    <w:uiPriority w:val="99"/>
    <w:pPr>
      <w:tabs>
        <w:tab w:val="center" w:pos="4153"/>
        <w:tab w:val="right" w:pos="8306"/>
      </w:tabs>
      <w:snapToGrid w:val="0"/>
      <w:spacing w:line="240" w:lineRule="auto"/>
      <w:jc w:val="left"/>
    </w:pPr>
    <w:rPr>
      <w:sz w:val="18"/>
      <w:szCs w:val="18"/>
    </w:rPr>
  </w:style>
  <w:style w:type="paragraph" w:styleId="30">
    <w:name w:val="header"/>
    <w:basedOn w:val="1"/>
    <w:link w:val="72"/>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1">
    <w:name w:val="toc 1"/>
    <w:basedOn w:val="1"/>
    <w:next w:val="1"/>
    <w:qFormat/>
    <w:uiPriority w:val="39"/>
  </w:style>
  <w:style w:type="paragraph" w:styleId="32">
    <w:name w:val="index heading"/>
    <w:basedOn w:val="1"/>
    <w:next w:val="33"/>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3">
    <w:name w:val="index 1"/>
    <w:basedOn w:val="1"/>
    <w:next w:val="1"/>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4">
    <w:name w:val="List"/>
    <w:basedOn w:val="1"/>
    <w:qFormat/>
    <w:uiPriority w:val="0"/>
    <w:pPr>
      <w:tabs>
        <w:tab w:val="left" w:pos="1727"/>
        <w:tab w:val="left" w:pos="1884"/>
      </w:tabs>
      <w:adjustRightInd/>
      <w:spacing w:before="0" w:after="0" w:line="300" w:lineRule="auto"/>
      <w:ind w:left="420" w:hanging="420" w:firstLineChars="0"/>
      <w:textAlignment w:val="auto"/>
      <w:outlineLvl w:val="0"/>
    </w:pPr>
    <w:rPr>
      <w:sz w:val="28"/>
      <w:szCs w:val="20"/>
    </w:rPr>
  </w:style>
  <w:style w:type="paragraph" w:styleId="35">
    <w:name w:val="Body Text Indent 3"/>
    <w:basedOn w:val="1"/>
    <w:qFormat/>
    <w:uiPriority w:val="0"/>
    <w:pPr>
      <w:adjustRightInd/>
      <w:spacing w:before="120" w:after="0" w:line="240" w:lineRule="auto"/>
      <w:ind w:firstLine="425" w:firstLineChars="0"/>
      <w:textAlignment w:val="auto"/>
    </w:pPr>
    <w:rPr>
      <w:spacing w:val="20"/>
      <w:sz w:val="21"/>
      <w:szCs w:val="20"/>
    </w:rPr>
  </w:style>
  <w:style w:type="paragraph" w:styleId="36">
    <w:name w:val="index 7"/>
    <w:basedOn w:val="1"/>
    <w:next w:val="1"/>
    <w:semiHidden/>
    <w:qFormat/>
    <w:uiPriority w:val="0"/>
    <w:pPr>
      <w:widowControl/>
      <w:adjustRightInd/>
      <w:spacing w:before="0" w:after="0" w:line="240" w:lineRule="auto"/>
      <w:ind w:left="1200" w:leftChars="1200" w:firstLine="0" w:firstLineChars="0"/>
      <w:jc w:val="left"/>
      <w:textAlignment w:val="auto"/>
    </w:pPr>
    <w:rPr>
      <w:rFonts w:ascii="Times New Roman"/>
      <w:kern w:val="0"/>
      <w:sz w:val="20"/>
      <w:szCs w:val="20"/>
    </w:rPr>
  </w:style>
  <w:style w:type="paragraph" w:styleId="37">
    <w:name w:val="index 9"/>
    <w:basedOn w:val="1"/>
    <w:next w:val="1"/>
    <w:semiHidden/>
    <w:qFormat/>
    <w:uiPriority w:val="0"/>
    <w:pPr>
      <w:widowControl/>
      <w:adjustRightInd/>
      <w:spacing w:before="0" w:after="0" w:line="240" w:lineRule="auto"/>
      <w:ind w:left="1600" w:leftChars="1600" w:firstLine="0" w:firstLineChars="0"/>
      <w:jc w:val="left"/>
      <w:textAlignment w:val="auto"/>
    </w:pPr>
    <w:rPr>
      <w:rFonts w:ascii="Times New Roman"/>
      <w:kern w:val="0"/>
      <w:sz w:val="20"/>
      <w:szCs w:val="20"/>
    </w:rPr>
  </w:style>
  <w:style w:type="paragraph" w:styleId="38">
    <w:name w:val="toc 2"/>
    <w:basedOn w:val="1"/>
    <w:next w:val="1"/>
    <w:qFormat/>
    <w:uiPriority w:val="39"/>
    <w:pPr>
      <w:ind w:left="420" w:leftChars="200"/>
    </w:pPr>
  </w:style>
  <w:style w:type="paragraph" w:styleId="39">
    <w:name w:val="Normal (Web)"/>
    <w:basedOn w:val="1"/>
    <w:qFormat/>
    <w:uiPriority w:val="99"/>
    <w:pPr>
      <w:widowControl/>
      <w:adjustRightInd/>
      <w:spacing w:before="100" w:beforeAutospacing="1" w:after="100" w:afterAutospacing="1" w:line="240" w:lineRule="auto"/>
      <w:ind w:firstLine="0" w:firstLineChars="0"/>
      <w:jc w:val="left"/>
      <w:textAlignment w:val="auto"/>
    </w:pPr>
    <w:rPr>
      <w:rFonts w:ascii="Arial Unicode MS" w:hAnsi="Arial Unicode MS" w:eastAsia="Arial Unicode MS" w:cs="Arial Unicode MS"/>
      <w:kern w:val="0"/>
    </w:rPr>
  </w:style>
  <w:style w:type="paragraph" w:styleId="40">
    <w:name w:val="index 2"/>
    <w:basedOn w:val="1"/>
    <w:next w:val="1"/>
    <w:semiHidden/>
    <w:qFormat/>
    <w:uiPriority w:val="0"/>
    <w:pPr>
      <w:widowControl/>
      <w:adjustRightInd/>
      <w:spacing w:before="0" w:after="0" w:line="240" w:lineRule="auto"/>
      <w:ind w:left="200" w:leftChars="200" w:firstLine="0" w:firstLineChars="0"/>
      <w:jc w:val="left"/>
      <w:textAlignment w:val="auto"/>
    </w:pPr>
    <w:rPr>
      <w:rFonts w:ascii="Times New Roman"/>
      <w:kern w:val="0"/>
      <w:sz w:val="20"/>
      <w:szCs w:val="20"/>
    </w:rPr>
  </w:style>
  <w:style w:type="paragraph" w:styleId="41">
    <w:name w:val="annotation subject"/>
    <w:basedOn w:val="18"/>
    <w:next w:val="18"/>
    <w:link w:val="78"/>
    <w:unhideWhenUsed/>
    <w:qFormat/>
    <w:uiPriority w:val="99"/>
    <w:rPr>
      <w:b/>
      <w:bCs/>
    </w:rPr>
  </w:style>
  <w:style w:type="paragraph" w:styleId="42">
    <w:name w:val="Body Text First Indent 2"/>
    <w:basedOn w:val="21"/>
    <w:link w:val="141"/>
    <w:unhideWhenUsed/>
    <w:qFormat/>
    <w:uiPriority w:val="99"/>
    <w:pPr>
      <w:widowControl w:val="0"/>
      <w:overflowPunct/>
      <w:autoSpaceDE/>
      <w:autoSpaceDN/>
      <w:adjustRightInd/>
      <w:spacing w:after="120"/>
      <w:ind w:left="420" w:leftChars="200" w:firstLine="420" w:firstLineChars="200"/>
      <w:jc w:val="both"/>
      <w:textAlignment w:val="auto"/>
    </w:pPr>
    <w:rPr>
      <w:rFonts w:asciiTheme="minorHAnsi" w:hAnsiTheme="minorHAnsi" w:eastAsiaTheme="minorEastAsia" w:cstheme="minorBidi"/>
      <w:kern w:val="2"/>
      <w:sz w:val="21"/>
      <w:szCs w:val="24"/>
    </w:rPr>
  </w:style>
  <w:style w:type="table" w:styleId="44">
    <w:name w:val="Table Grid"/>
    <w:basedOn w:val="4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basedOn w:val="45"/>
    <w:qFormat/>
    <w:uiPriority w:val="22"/>
    <w:rPr>
      <w:b/>
      <w:bCs/>
    </w:rPr>
  </w:style>
  <w:style w:type="character" w:styleId="47">
    <w:name w:val="page number"/>
    <w:qFormat/>
    <w:uiPriority w:val="0"/>
  </w:style>
  <w:style w:type="character" w:styleId="48">
    <w:name w:val="FollowedHyperlink"/>
    <w:qFormat/>
    <w:uiPriority w:val="0"/>
    <w:rPr>
      <w:color w:val="800080"/>
      <w:u w:val="single"/>
    </w:rPr>
  </w:style>
  <w:style w:type="character" w:styleId="49">
    <w:name w:val="Hyperlink"/>
    <w:qFormat/>
    <w:uiPriority w:val="99"/>
    <w:rPr>
      <w:color w:val="0000FF"/>
      <w:u w:val="single"/>
    </w:rPr>
  </w:style>
  <w:style w:type="character" w:styleId="50">
    <w:name w:val="annotation reference"/>
    <w:unhideWhenUsed/>
    <w:qFormat/>
    <w:uiPriority w:val="99"/>
    <w:rPr>
      <w:sz w:val="21"/>
      <w:szCs w:val="21"/>
    </w:rPr>
  </w:style>
  <w:style w:type="character" w:customStyle="1" w:styleId="51">
    <w:name w:val="标题 1 字符"/>
    <w:link w:val="4"/>
    <w:qFormat/>
    <w:uiPriority w:val="0"/>
    <w:rPr>
      <w:rFonts w:ascii="宋体" w:hAnsi="宋体"/>
      <w:b/>
      <w:bCs/>
      <w:spacing w:val="20"/>
      <w:kern w:val="44"/>
      <w:sz w:val="44"/>
      <w:szCs w:val="44"/>
    </w:rPr>
  </w:style>
  <w:style w:type="character" w:customStyle="1" w:styleId="52">
    <w:name w:val="标题 2 字符"/>
    <w:link w:val="5"/>
    <w:qFormat/>
    <w:uiPriority w:val="0"/>
    <w:rPr>
      <w:rFonts w:ascii="Arial" w:hAnsi="Arial" w:cs="Arial"/>
      <w:b/>
      <w:bCs/>
      <w:spacing w:val="20"/>
      <w:kern w:val="2"/>
      <w:sz w:val="30"/>
      <w:szCs w:val="32"/>
      <w:lang w:bidi="th-TH"/>
    </w:rPr>
  </w:style>
  <w:style w:type="character" w:customStyle="1" w:styleId="53">
    <w:name w:val="标题 3 字符"/>
    <w:link w:val="6"/>
    <w:qFormat/>
    <w:uiPriority w:val="0"/>
    <w:rPr>
      <w:rFonts w:ascii="宋体" w:hAnsi="Times New Roman"/>
      <w:b/>
      <w:bCs/>
      <w:spacing w:val="20"/>
      <w:kern w:val="2"/>
      <w:sz w:val="24"/>
      <w:szCs w:val="28"/>
    </w:rPr>
  </w:style>
  <w:style w:type="character" w:customStyle="1" w:styleId="54">
    <w:name w:val="标题 4 字符1"/>
    <w:link w:val="7"/>
    <w:qFormat/>
    <w:uiPriority w:val="9"/>
    <w:rPr>
      <w:rFonts w:ascii="宋体" w:hAnsi="宋体"/>
      <w:b/>
      <w:bCs/>
      <w:kern w:val="2"/>
      <w:sz w:val="24"/>
      <w:szCs w:val="24"/>
    </w:rPr>
  </w:style>
  <w:style w:type="character" w:customStyle="1" w:styleId="55">
    <w:name w:val="标题 5 字符"/>
    <w:link w:val="8"/>
    <w:qFormat/>
    <w:uiPriority w:val="0"/>
    <w:rPr>
      <w:rFonts w:ascii="Arial" w:hAnsi="Arial"/>
      <w:b/>
      <w:bCs/>
      <w:kern w:val="2"/>
      <w:sz w:val="24"/>
      <w:szCs w:val="24"/>
    </w:rPr>
  </w:style>
  <w:style w:type="character" w:customStyle="1" w:styleId="56">
    <w:name w:val="标题 6 字符"/>
    <w:link w:val="9"/>
    <w:qFormat/>
    <w:uiPriority w:val="0"/>
    <w:rPr>
      <w:rFonts w:ascii="Arial" w:hAnsi="Arial" w:eastAsia="黑体"/>
      <w:b/>
      <w:bCs/>
      <w:kern w:val="2"/>
      <w:sz w:val="24"/>
      <w:szCs w:val="24"/>
    </w:rPr>
  </w:style>
  <w:style w:type="character" w:customStyle="1" w:styleId="57">
    <w:name w:val="标题 7 字符"/>
    <w:link w:val="10"/>
    <w:qFormat/>
    <w:uiPriority w:val="0"/>
    <w:rPr>
      <w:rFonts w:ascii="宋体" w:hAnsi="Times New Roman"/>
      <w:b/>
      <w:bCs/>
      <w:kern w:val="2"/>
      <w:sz w:val="24"/>
      <w:szCs w:val="24"/>
    </w:rPr>
  </w:style>
  <w:style w:type="character" w:customStyle="1" w:styleId="58">
    <w:name w:val="标题 8 字符"/>
    <w:link w:val="11"/>
    <w:qFormat/>
    <w:uiPriority w:val="0"/>
    <w:rPr>
      <w:rFonts w:ascii="Arial" w:hAnsi="Arial" w:eastAsia="黑体"/>
      <w:kern w:val="2"/>
      <w:sz w:val="24"/>
      <w:szCs w:val="24"/>
    </w:rPr>
  </w:style>
  <w:style w:type="character" w:customStyle="1" w:styleId="59">
    <w:name w:val="标题 9 字符"/>
    <w:link w:val="12"/>
    <w:qFormat/>
    <w:uiPriority w:val="0"/>
    <w:rPr>
      <w:rFonts w:ascii="Arial" w:hAnsi="Arial" w:eastAsia="黑体"/>
      <w:kern w:val="2"/>
      <w:sz w:val="24"/>
      <w:szCs w:val="21"/>
    </w:rPr>
  </w:style>
  <w:style w:type="paragraph" w:customStyle="1" w:styleId="60">
    <w:name w:val="目录 71"/>
    <w:basedOn w:val="1"/>
    <w:next w:val="1"/>
    <w:semiHidden/>
    <w:qFormat/>
    <w:uiPriority w:val="0"/>
    <w:pPr>
      <w:widowControl/>
      <w:adjustRightInd/>
      <w:spacing w:before="0" w:after="0" w:line="240" w:lineRule="auto"/>
      <w:ind w:left="1200" w:firstLine="0" w:firstLineChars="0"/>
      <w:jc w:val="left"/>
      <w:textAlignment w:val="auto"/>
    </w:pPr>
    <w:rPr>
      <w:rFonts w:ascii="Times New Roman"/>
      <w:kern w:val="0"/>
      <w:sz w:val="18"/>
      <w:szCs w:val="18"/>
    </w:rPr>
  </w:style>
  <w:style w:type="character" w:customStyle="1" w:styleId="61">
    <w:name w:val="正文缩进 字符"/>
    <w:link w:val="14"/>
    <w:qFormat/>
    <w:uiPriority w:val="0"/>
    <w:rPr>
      <w:rFonts w:eastAsia="宋体"/>
      <w:kern w:val="2"/>
      <w:sz w:val="24"/>
      <w:lang w:val="en-US" w:eastAsia="zh-CN" w:bidi="ar-SA"/>
    </w:rPr>
  </w:style>
  <w:style w:type="character" w:customStyle="1" w:styleId="62">
    <w:name w:val="正文文本 字符"/>
    <w:link w:val="3"/>
    <w:semiHidden/>
    <w:qFormat/>
    <w:uiPriority w:val="99"/>
    <w:rPr>
      <w:rFonts w:ascii="宋体" w:hAnsi="Times New Roman" w:eastAsia="宋体" w:cs="Times New Roman"/>
      <w:sz w:val="24"/>
      <w:szCs w:val="24"/>
    </w:rPr>
  </w:style>
  <w:style w:type="character" w:customStyle="1" w:styleId="63">
    <w:name w:val="文档结构图 字符"/>
    <w:link w:val="17"/>
    <w:semiHidden/>
    <w:qFormat/>
    <w:uiPriority w:val="99"/>
    <w:rPr>
      <w:rFonts w:ascii="宋体" w:hAnsi="Times New Roman" w:eastAsia="宋体" w:cs="Times New Roman"/>
      <w:sz w:val="18"/>
      <w:szCs w:val="18"/>
    </w:rPr>
  </w:style>
  <w:style w:type="character" w:customStyle="1" w:styleId="64">
    <w:name w:val="批注文字 字符"/>
    <w:link w:val="18"/>
    <w:semiHidden/>
    <w:qFormat/>
    <w:uiPriority w:val="99"/>
    <w:rPr>
      <w:rFonts w:ascii="宋体" w:hAnsi="Times New Roman"/>
      <w:kern w:val="2"/>
      <w:sz w:val="24"/>
      <w:szCs w:val="24"/>
    </w:rPr>
  </w:style>
  <w:style w:type="character" w:customStyle="1" w:styleId="65">
    <w:name w:val="正文文本 3 字符"/>
    <w:link w:val="20"/>
    <w:semiHidden/>
    <w:qFormat/>
    <w:uiPriority w:val="99"/>
    <w:rPr>
      <w:rFonts w:ascii="宋体" w:hAnsi="Times New Roman"/>
      <w:kern w:val="2"/>
      <w:sz w:val="16"/>
      <w:szCs w:val="16"/>
    </w:rPr>
  </w:style>
  <w:style w:type="paragraph" w:customStyle="1" w:styleId="66">
    <w:name w:val="目录 51"/>
    <w:basedOn w:val="1"/>
    <w:next w:val="1"/>
    <w:semiHidden/>
    <w:qFormat/>
    <w:uiPriority w:val="0"/>
    <w:pPr>
      <w:widowControl/>
      <w:adjustRightInd/>
      <w:spacing w:before="0" w:after="0" w:line="240" w:lineRule="auto"/>
      <w:ind w:left="800" w:firstLine="0" w:firstLineChars="0"/>
      <w:jc w:val="left"/>
      <w:textAlignment w:val="auto"/>
    </w:pPr>
    <w:rPr>
      <w:rFonts w:ascii="Times New Roman"/>
      <w:kern w:val="0"/>
      <w:sz w:val="18"/>
      <w:szCs w:val="18"/>
    </w:rPr>
  </w:style>
  <w:style w:type="paragraph" w:customStyle="1" w:styleId="67">
    <w:name w:val="目录 31"/>
    <w:basedOn w:val="1"/>
    <w:next w:val="1"/>
    <w:qFormat/>
    <w:uiPriority w:val="39"/>
    <w:pPr>
      <w:widowControl/>
      <w:tabs>
        <w:tab w:val="left" w:pos="1020"/>
        <w:tab w:val="right" w:leader="dot" w:pos="9004"/>
      </w:tabs>
      <w:adjustRightInd/>
      <w:spacing w:line="288" w:lineRule="auto"/>
      <w:ind w:firstLine="181" w:firstLineChars="0"/>
      <w:jc w:val="left"/>
      <w:textAlignment w:val="auto"/>
    </w:pPr>
    <w:rPr>
      <w:rFonts w:ascii="Times New Roman"/>
      <w:iCs/>
      <w:kern w:val="0"/>
      <w:sz w:val="21"/>
    </w:rPr>
  </w:style>
  <w:style w:type="paragraph" w:customStyle="1" w:styleId="68">
    <w:name w:val="目录 81"/>
    <w:basedOn w:val="1"/>
    <w:next w:val="1"/>
    <w:semiHidden/>
    <w:qFormat/>
    <w:uiPriority w:val="0"/>
    <w:pPr>
      <w:widowControl/>
      <w:adjustRightInd/>
      <w:spacing w:before="0" w:after="0" w:line="240" w:lineRule="auto"/>
      <w:ind w:left="1400" w:firstLine="0" w:firstLineChars="0"/>
      <w:jc w:val="left"/>
      <w:textAlignment w:val="auto"/>
    </w:pPr>
    <w:rPr>
      <w:rFonts w:ascii="Times New Roman"/>
      <w:kern w:val="0"/>
      <w:sz w:val="18"/>
      <w:szCs w:val="18"/>
    </w:rPr>
  </w:style>
  <w:style w:type="character" w:customStyle="1" w:styleId="69">
    <w:name w:val="日期 字符"/>
    <w:link w:val="26"/>
    <w:semiHidden/>
    <w:qFormat/>
    <w:uiPriority w:val="99"/>
    <w:rPr>
      <w:rFonts w:ascii="宋体" w:hAnsi="Times New Roman"/>
      <w:kern w:val="2"/>
      <w:sz w:val="24"/>
      <w:szCs w:val="24"/>
    </w:rPr>
  </w:style>
  <w:style w:type="character" w:customStyle="1" w:styleId="70">
    <w:name w:val="批注框文本 字符"/>
    <w:link w:val="28"/>
    <w:semiHidden/>
    <w:qFormat/>
    <w:uiPriority w:val="99"/>
    <w:rPr>
      <w:rFonts w:ascii="宋体" w:hAnsi="Times New Roman" w:eastAsia="宋体" w:cs="Times New Roman"/>
      <w:sz w:val="18"/>
      <w:szCs w:val="18"/>
    </w:rPr>
  </w:style>
  <w:style w:type="character" w:customStyle="1" w:styleId="71">
    <w:name w:val="页脚 字符"/>
    <w:link w:val="29"/>
    <w:qFormat/>
    <w:uiPriority w:val="99"/>
    <w:rPr>
      <w:rFonts w:ascii="宋体" w:hAnsi="Times New Roman" w:eastAsia="宋体" w:cs="Times New Roman"/>
      <w:sz w:val="18"/>
      <w:szCs w:val="18"/>
    </w:rPr>
  </w:style>
  <w:style w:type="character" w:customStyle="1" w:styleId="72">
    <w:name w:val="页眉 字符"/>
    <w:link w:val="30"/>
    <w:semiHidden/>
    <w:qFormat/>
    <w:uiPriority w:val="99"/>
    <w:rPr>
      <w:rFonts w:ascii="宋体" w:hAnsi="Times New Roman" w:eastAsia="宋体" w:cs="Times New Roman"/>
      <w:sz w:val="18"/>
      <w:szCs w:val="18"/>
    </w:rPr>
  </w:style>
  <w:style w:type="paragraph" w:customStyle="1" w:styleId="73">
    <w:name w:val="目录 11"/>
    <w:basedOn w:val="1"/>
    <w:next w:val="1"/>
    <w:qFormat/>
    <w:uiPriority w:val="39"/>
    <w:pPr>
      <w:widowControl/>
      <w:tabs>
        <w:tab w:val="left" w:pos="810"/>
        <w:tab w:val="right" w:leader="dot" w:pos="8296"/>
      </w:tabs>
      <w:adjustRightInd/>
      <w:spacing w:line="288" w:lineRule="auto"/>
      <w:ind w:firstLine="0" w:firstLineChars="0"/>
      <w:jc w:val="left"/>
      <w:textAlignment w:val="auto"/>
    </w:pPr>
    <w:rPr>
      <w:rFonts w:ascii="Times New Roman"/>
      <w:b/>
      <w:bCs/>
      <w:caps/>
      <w:kern w:val="0"/>
    </w:rPr>
  </w:style>
  <w:style w:type="paragraph" w:customStyle="1" w:styleId="74">
    <w:name w:val="目录 41"/>
    <w:basedOn w:val="1"/>
    <w:next w:val="1"/>
    <w:qFormat/>
    <w:uiPriority w:val="0"/>
    <w:pPr>
      <w:widowControl/>
      <w:adjustRightInd/>
      <w:spacing w:before="0" w:after="0" w:line="240" w:lineRule="auto"/>
      <w:ind w:left="600" w:firstLine="0" w:firstLineChars="0"/>
      <w:jc w:val="left"/>
      <w:textAlignment w:val="auto"/>
    </w:pPr>
    <w:rPr>
      <w:rFonts w:ascii="Times New Roman"/>
      <w:kern w:val="0"/>
      <w:sz w:val="18"/>
      <w:szCs w:val="18"/>
    </w:rPr>
  </w:style>
  <w:style w:type="paragraph" w:customStyle="1" w:styleId="75">
    <w:name w:val="目录 61"/>
    <w:basedOn w:val="1"/>
    <w:next w:val="1"/>
    <w:semiHidden/>
    <w:qFormat/>
    <w:uiPriority w:val="0"/>
    <w:pPr>
      <w:widowControl/>
      <w:adjustRightInd/>
      <w:spacing w:before="0" w:after="0" w:line="240" w:lineRule="auto"/>
      <w:ind w:left="1000" w:firstLine="0" w:firstLineChars="0"/>
      <w:jc w:val="left"/>
      <w:textAlignment w:val="auto"/>
    </w:pPr>
    <w:rPr>
      <w:rFonts w:ascii="Times New Roman"/>
      <w:kern w:val="0"/>
      <w:sz w:val="18"/>
      <w:szCs w:val="18"/>
    </w:rPr>
  </w:style>
  <w:style w:type="paragraph" w:customStyle="1" w:styleId="76">
    <w:name w:val="目录 21"/>
    <w:basedOn w:val="1"/>
    <w:next w:val="1"/>
    <w:qFormat/>
    <w:uiPriority w:val="39"/>
    <w:pPr>
      <w:widowControl/>
      <w:tabs>
        <w:tab w:val="left" w:pos="567"/>
        <w:tab w:val="right" w:leader="dot" w:pos="8296"/>
      </w:tabs>
      <w:spacing w:line="288" w:lineRule="auto"/>
      <w:ind w:firstLine="0" w:firstLineChars="0"/>
      <w:jc w:val="left"/>
      <w:textAlignment w:val="auto"/>
    </w:pPr>
    <w:rPr>
      <w:rFonts w:ascii="Times New Roman"/>
      <w:smallCaps/>
      <w:kern w:val="0"/>
      <w:sz w:val="21"/>
    </w:rPr>
  </w:style>
  <w:style w:type="paragraph" w:customStyle="1" w:styleId="77">
    <w:name w:val="目录 91"/>
    <w:basedOn w:val="1"/>
    <w:next w:val="1"/>
    <w:semiHidden/>
    <w:qFormat/>
    <w:uiPriority w:val="0"/>
    <w:pPr>
      <w:widowControl/>
      <w:adjustRightInd/>
      <w:spacing w:before="0" w:after="0" w:line="240" w:lineRule="auto"/>
      <w:ind w:left="1600" w:firstLine="0" w:firstLineChars="0"/>
      <w:jc w:val="left"/>
      <w:textAlignment w:val="auto"/>
    </w:pPr>
    <w:rPr>
      <w:rFonts w:ascii="Times New Roman"/>
      <w:kern w:val="0"/>
      <w:sz w:val="18"/>
      <w:szCs w:val="18"/>
    </w:rPr>
  </w:style>
  <w:style w:type="character" w:customStyle="1" w:styleId="78">
    <w:name w:val="批注主题 字符"/>
    <w:link w:val="41"/>
    <w:semiHidden/>
    <w:qFormat/>
    <w:uiPriority w:val="99"/>
    <w:rPr>
      <w:rFonts w:ascii="宋体" w:hAnsi="Times New Roman"/>
      <w:b/>
      <w:bCs/>
      <w:kern w:val="2"/>
      <w:sz w:val="24"/>
      <w:szCs w:val="24"/>
    </w:rPr>
  </w:style>
  <w:style w:type="character" w:customStyle="1" w:styleId="79">
    <w:name w:val="z图标题样式 Char"/>
    <w:link w:val="80"/>
    <w:qFormat/>
    <w:uiPriority w:val="0"/>
    <w:rPr>
      <w:rFonts w:ascii="宋体" w:hAnsi="宋体" w:eastAsia="宋体" w:cs="Times New Roman"/>
      <w:szCs w:val="21"/>
    </w:rPr>
  </w:style>
  <w:style w:type="paragraph" w:customStyle="1" w:styleId="80">
    <w:name w:val="z图标题样式"/>
    <w:basedOn w:val="1"/>
    <w:link w:val="79"/>
    <w:qFormat/>
    <w:uiPriority w:val="0"/>
    <w:pPr>
      <w:widowControl/>
      <w:adjustRightInd/>
      <w:ind w:firstLine="0" w:firstLineChars="0"/>
      <w:jc w:val="center"/>
      <w:textAlignment w:val="auto"/>
    </w:pPr>
    <w:rPr>
      <w:rFonts w:hAnsi="宋体"/>
      <w:sz w:val="21"/>
      <w:szCs w:val="21"/>
    </w:rPr>
  </w:style>
  <w:style w:type="character" w:customStyle="1" w:styleId="81">
    <w:name w:val="Cap_图片标题 Char"/>
    <w:link w:val="82"/>
    <w:qFormat/>
    <w:uiPriority w:val="0"/>
    <w:rPr>
      <w:rFonts w:ascii="Arial" w:hAnsi="Arial" w:eastAsia="宋体" w:cs="Arial"/>
      <w:b/>
      <w:lang w:val="en-US" w:eastAsia="zh-CN" w:bidi="ar-SA"/>
    </w:rPr>
  </w:style>
  <w:style w:type="paragraph" w:customStyle="1" w:styleId="82">
    <w:name w:val="Cap_图片标题"/>
    <w:next w:val="1"/>
    <w:link w:val="81"/>
    <w:qFormat/>
    <w:uiPriority w:val="0"/>
    <w:pPr>
      <w:keepNext/>
      <w:pBdr>
        <w:top w:val="single" w:color="auto" w:sz="6" w:space="10"/>
        <w:bottom w:val="single" w:color="auto" w:sz="6" w:space="10"/>
      </w:pBdr>
      <w:jc w:val="center"/>
    </w:pPr>
    <w:rPr>
      <w:rFonts w:ascii="Arial" w:hAnsi="Arial" w:eastAsia="宋体" w:cs="Arial"/>
      <w:b/>
      <w:lang w:val="en-US" w:eastAsia="zh-CN" w:bidi="ar-SA"/>
    </w:rPr>
  </w:style>
  <w:style w:type="character" w:customStyle="1" w:styleId="83">
    <w:name w:val="样式 Arial 小四 行距: 1.5 倍行距 首行缩进:  2 字符 Char Char Char"/>
    <w:link w:val="84"/>
    <w:qFormat/>
    <w:uiPriority w:val="0"/>
    <w:rPr>
      <w:rFonts w:ascii="Arial" w:hAnsi="Arial" w:eastAsia="宋体" w:cs="宋体"/>
      <w:kern w:val="2"/>
      <w:sz w:val="24"/>
      <w:lang w:val="en-US" w:eastAsia="zh-CN" w:bidi="ar-SA"/>
    </w:rPr>
  </w:style>
  <w:style w:type="paragraph" w:customStyle="1" w:styleId="84">
    <w:name w:val="样式 Arial 小四 行距: 1.5 倍行距 首行缩进:  2 字符 Char Char"/>
    <w:basedOn w:val="1"/>
    <w:link w:val="83"/>
    <w:qFormat/>
    <w:uiPriority w:val="0"/>
    <w:pPr>
      <w:adjustRightInd/>
      <w:spacing w:before="0" w:after="0"/>
      <w:ind w:firstLine="480"/>
      <w:textAlignment w:val="auto"/>
    </w:pPr>
    <w:rPr>
      <w:rFonts w:ascii="Arial" w:hAnsi="Arial" w:cs="宋体"/>
      <w:szCs w:val="20"/>
    </w:rPr>
  </w:style>
  <w:style w:type="character" w:customStyle="1" w:styleId="85">
    <w:name w:val="z正文样式 Char"/>
    <w:link w:val="86"/>
    <w:qFormat/>
    <w:uiPriority w:val="0"/>
    <w:rPr>
      <w:rFonts w:ascii="宋体" w:hAnsi="宋体" w:eastAsia="宋体" w:cs="Times New Roman"/>
      <w:sz w:val="24"/>
      <w:szCs w:val="24"/>
    </w:rPr>
  </w:style>
  <w:style w:type="paragraph" w:customStyle="1" w:styleId="86">
    <w:name w:val="z正文样式"/>
    <w:basedOn w:val="1"/>
    <w:link w:val="85"/>
    <w:qFormat/>
    <w:uiPriority w:val="0"/>
    <w:pPr>
      <w:widowControl/>
      <w:adjustRightInd/>
      <w:ind w:firstLine="480"/>
      <w:textAlignment w:val="auto"/>
    </w:pPr>
    <w:rPr>
      <w:rFonts w:hAnsi="宋体"/>
    </w:rPr>
  </w:style>
  <w:style w:type="character" w:customStyle="1" w:styleId="87">
    <w:name w:val="01模板正文 Char"/>
    <w:link w:val="88"/>
    <w:qFormat/>
    <w:uiPriority w:val="0"/>
    <w:rPr>
      <w:rFonts w:ascii="Arial" w:hAnsi="Arial" w:eastAsia="宋体" w:cs="Times New Roman"/>
      <w:kern w:val="0"/>
      <w:sz w:val="24"/>
      <w:szCs w:val="20"/>
      <w:lang w:val="en-AU"/>
    </w:rPr>
  </w:style>
  <w:style w:type="paragraph" w:customStyle="1" w:styleId="88">
    <w:name w:val="01模板正文"/>
    <w:basedOn w:val="1"/>
    <w:link w:val="87"/>
    <w:qFormat/>
    <w:uiPriority w:val="0"/>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89">
    <w:name w:val="列出段落 Char"/>
    <w:link w:val="90"/>
    <w:qFormat/>
    <w:locked/>
    <w:uiPriority w:val="34"/>
    <w:rPr>
      <w:rFonts w:ascii="宋体" w:hAnsi="Times New Roman"/>
      <w:kern w:val="2"/>
      <w:sz w:val="24"/>
      <w:szCs w:val="24"/>
    </w:rPr>
  </w:style>
  <w:style w:type="paragraph" w:customStyle="1" w:styleId="90">
    <w:name w:val="列出段落1"/>
    <w:basedOn w:val="1"/>
    <w:link w:val="89"/>
    <w:qFormat/>
    <w:uiPriority w:val="34"/>
    <w:pPr>
      <w:ind w:firstLine="420"/>
    </w:pPr>
  </w:style>
  <w:style w:type="character" w:customStyle="1" w:styleId="91">
    <w:name w:val="z四级标题2下 Char"/>
    <w:link w:val="92"/>
    <w:qFormat/>
    <w:uiPriority w:val="0"/>
    <w:rPr>
      <w:rFonts w:ascii="宋体" w:hAnsi="宋体"/>
      <w:kern w:val="2"/>
      <w:sz w:val="24"/>
      <w:szCs w:val="24"/>
    </w:rPr>
  </w:style>
  <w:style w:type="paragraph" w:customStyle="1" w:styleId="92">
    <w:name w:val="z四级标题2下"/>
    <w:basedOn w:val="1"/>
    <w:link w:val="91"/>
    <w:qFormat/>
    <w:uiPriority w:val="0"/>
    <w:pPr>
      <w:widowControl/>
      <w:numPr>
        <w:ilvl w:val="0"/>
        <w:numId w:val="2"/>
      </w:numPr>
      <w:adjustRightInd/>
      <w:ind w:firstLine="0" w:firstLineChars="0"/>
      <w:textAlignment w:val="auto"/>
    </w:pPr>
    <w:rPr>
      <w:rFonts w:hAnsi="宋体"/>
    </w:rPr>
  </w:style>
  <w:style w:type="character" w:customStyle="1" w:styleId="93">
    <w:name w:val="样式 标题 2标题 2 CharCategory CharCategory1 CharCategory2 CharCa... Char"/>
    <w:link w:val="94"/>
    <w:qFormat/>
    <w:uiPriority w:val="0"/>
    <w:rPr>
      <w:rFonts w:ascii="宋体" w:hAnsi="宋体" w:eastAsia="华文中宋" w:cs="Microsoft Sans Serif"/>
      <w:b/>
      <w:iCs/>
      <w:kern w:val="0"/>
      <w:sz w:val="30"/>
      <w:szCs w:val="28"/>
    </w:rPr>
  </w:style>
  <w:style w:type="paragraph" w:customStyle="1" w:styleId="94">
    <w:name w:val="样式 标题 2标题 2 CharCategory CharCategory1 CharCategory2 CharCa..."/>
    <w:basedOn w:val="5"/>
    <w:link w:val="93"/>
    <w:qFormat/>
    <w:uiPriority w:val="0"/>
    <w:pPr>
      <w:numPr>
        <w:ilvl w:val="0"/>
        <w:numId w:val="0"/>
      </w:numPr>
      <w:tabs>
        <w:tab w:val="left" w:pos="420"/>
        <w:tab w:val="left" w:pos="900"/>
        <w:tab w:val="left" w:pos="1607"/>
      </w:tabs>
      <w:adjustRightInd/>
      <w:spacing w:before="0" w:after="0" w:line="360" w:lineRule="auto"/>
      <w:ind w:left="1607" w:hanging="1427"/>
      <w:textAlignment w:val="auto"/>
    </w:pPr>
    <w:rPr>
      <w:rFonts w:hAnsi="宋体" w:eastAsia="华文中宋" w:cs="Microsoft Sans Serif"/>
      <w:bCs w:val="0"/>
      <w:iCs/>
      <w:spacing w:val="0"/>
      <w:kern w:val="0"/>
      <w:szCs w:val="28"/>
    </w:rPr>
  </w:style>
  <w:style w:type="paragraph" w:customStyle="1" w:styleId="95">
    <w:name w:val="Body in T"/>
    <w:basedOn w:val="26"/>
    <w:qFormat/>
    <w:uiPriority w:val="0"/>
    <w:pPr>
      <w:widowControl/>
      <w:adjustRightInd/>
      <w:spacing w:beforeLines="100" w:after="240" w:afterLines="100" w:line="240" w:lineRule="auto"/>
      <w:ind w:left="0" w:leftChars="0" w:firstLine="0" w:firstLineChars="0"/>
      <w:textAlignment w:val="auto"/>
    </w:pPr>
    <w:rPr>
      <w:rFonts w:ascii="Arial" w:hAnsi="Arial" w:cs="Arial"/>
      <w:kern w:val="0"/>
      <w:lang w:val="en-GB"/>
    </w:rPr>
  </w:style>
  <w:style w:type="paragraph" w:customStyle="1" w:styleId="96">
    <w:name w:val="CN Head 3"/>
    <w:basedOn w:val="1"/>
    <w:qFormat/>
    <w:uiPriority w:val="0"/>
    <w:pPr>
      <w:widowControl/>
      <w:tabs>
        <w:tab w:val="left" w:pos="2160"/>
      </w:tabs>
      <w:adjustRightInd/>
      <w:spacing w:before="72" w:after="28" w:line="240" w:lineRule="auto"/>
      <w:ind w:left="2160" w:firstLine="0" w:firstLineChars="0"/>
      <w:jc w:val="left"/>
      <w:textAlignment w:val="auto"/>
    </w:pPr>
    <w:rPr>
      <w:rFonts w:ascii="宋体常规" w:hAnsi="宋体常规"/>
      <w:b/>
      <w:bCs/>
      <w:kern w:val="0"/>
      <w:sz w:val="20"/>
      <w:szCs w:val="20"/>
      <w:lang w:eastAsia="en-US"/>
    </w:rPr>
  </w:style>
  <w:style w:type="paragraph" w:customStyle="1" w:styleId="97">
    <w:name w:val="CNOOC Black"/>
    <w:basedOn w:val="1"/>
    <w:qFormat/>
    <w:uiPriority w:val="0"/>
    <w:pPr>
      <w:keepNext/>
      <w:widowControl/>
      <w:numPr>
        <w:ilvl w:val="0"/>
        <w:numId w:val="3"/>
      </w:numPr>
      <w:adjustRightInd/>
      <w:spacing w:before="100" w:beforeAutospacing="1" w:after="100" w:afterAutospacing="1" w:line="240" w:lineRule="auto"/>
      <w:ind w:firstLine="0" w:firstLineChars="0"/>
      <w:jc w:val="left"/>
      <w:textAlignment w:val="auto"/>
    </w:pPr>
    <w:rPr>
      <w:rFonts w:ascii="Arial" w:hAnsi="Arial" w:cs="Arial"/>
      <w:b/>
      <w:bCs/>
      <w:kern w:val="0"/>
    </w:rPr>
  </w:style>
  <w:style w:type="paragraph" w:customStyle="1" w:styleId="98">
    <w:name w:val="CNOOC H2"/>
    <w:basedOn w:val="5"/>
    <w:qFormat/>
    <w:uiPriority w:val="0"/>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99">
    <w:name w:val="Default"/>
    <w:basedOn w:val="1"/>
    <w:qFormat/>
    <w:uiPriority w:val="99"/>
    <w:pPr>
      <w:widowControl/>
      <w:autoSpaceDE w:val="0"/>
      <w:autoSpaceDN w:val="0"/>
      <w:adjustRightInd/>
      <w:spacing w:before="0" w:after="0" w:line="240" w:lineRule="auto"/>
      <w:ind w:firstLine="0" w:firstLineChars="0"/>
      <w:jc w:val="left"/>
      <w:textAlignment w:val="auto"/>
    </w:pPr>
    <w:rPr>
      <w:rFonts w:hAnsi="宋体"/>
      <w:color w:val="000000"/>
      <w:kern w:val="0"/>
    </w:rPr>
  </w:style>
  <w:style w:type="paragraph" w:customStyle="1" w:styleId="100">
    <w:name w:val="样式 Normal Indental + 首行缩进:  2 字符"/>
    <w:basedOn w:val="1"/>
    <w:qFormat/>
    <w:uiPriority w:val="0"/>
    <w:pPr>
      <w:widowControl/>
      <w:overflowPunct w:val="0"/>
      <w:spacing w:after="240"/>
      <w:ind w:firstLine="520"/>
    </w:pPr>
    <w:rPr>
      <w:rFonts w:ascii="Times New Roman" w:eastAsia="仿宋_GB2312" w:cs="宋体"/>
      <w:spacing w:val="10"/>
      <w:kern w:val="0"/>
      <w:szCs w:val="20"/>
    </w:rPr>
  </w:style>
  <w:style w:type="paragraph" w:customStyle="1" w:styleId="101">
    <w:name w:val="ecxmsonormal"/>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 w:type="paragraph" w:customStyle="1" w:styleId="102">
    <w:name w:val="正文1"/>
    <w:basedOn w:val="1"/>
    <w:qFormat/>
    <w:uiPriority w:val="0"/>
    <w:pPr>
      <w:adjustRightInd/>
      <w:spacing w:before="0" w:after="0" w:line="240" w:lineRule="auto"/>
      <w:ind w:firstLine="480"/>
      <w:textAlignment w:val="auto"/>
    </w:pPr>
    <w:rPr>
      <w:rFonts w:ascii="Calibri" w:hAnsi="Calibri"/>
      <w:sz w:val="21"/>
    </w:rPr>
  </w:style>
  <w:style w:type="paragraph" w:customStyle="1" w:styleId="103">
    <w:name w:val="Check List"/>
    <w:basedOn w:val="1"/>
    <w:qFormat/>
    <w:uiPriority w:val="24"/>
    <w:pPr>
      <w:widowControl/>
      <w:numPr>
        <w:ilvl w:val="0"/>
        <w:numId w:val="4"/>
      </w:numPr>
      <w:adjustRightInd/>
      <w:spacing w:before="0" w:after="200" w:line="276" w:lineRule="auto"/>
      <w:ind w:firstLine="0" w:firstLineChars="0"/>
      <w:contextualSpacing/>
      <w:jc w:val="left"/>
      <w:textAlignment w:val="auto"/>
    </w:pPr>
    <w:rPr>
      <w:rFonts w:ascii="Calibri" w:hAnsi="Calibri" w:eastAsia="Arial" w:cs="Arial"/>
      <w:kern w:val="0"/>
      <w:sz w:val="22"/>
      <w:szCs w:val="22"/>
      <w:lang w:eastAsia="ja-JP"/>
    </w:rPr>
  </w:style>
  <w:style w:type="paragraph" w:customStyle="1" w:styleId="104">
    <w:name w:val="图片格式 缩进0厘米"/>
    <w:basedOn w:val="1"/>
    <w:qFormat/>
    <w:uiPriority w:val="0"/>
    <w:pPr>
      <w:widowControl/>
      <w:adjustRightInd/>
      <w:spacing w:line="288" w:lineRule="auto"/>
      <w:ind w:firstLine="0" w:firstLineChars="0"/>
      <w:jc w:val="center"/>
      <w:textAlignment w:val="auto"/>
    </w:pPr>
    <w:rPr>
      <w:rFonts w:ascii="Times New Roman" w:cs="宋体"/>
      <w:kern w:val="0"/>
      <w:sz w:val="21"/>
      <w:szCs w:val="20"/>
    </w:rPr>
  </w:style>
  <w:style w:type="paragraph" w:customStyle="1" w:styleId="105">
    <w:name w:val="TOC 标题1"/>
    <w:basedOn w:val="4"/>
    <w:next w:val="1"/>
    <w:qFormat/>
    <w:uiPriority w:val="39"/>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106">
    <w:name w:val="CN Head 1"/>
    <w:basedOn w:val="1"/>
    <w:qFormat/>
    <w:uiPriority w:val="0"/>
    <w:pPr>
      <w:widowControl/>
      <w:tabs>
        <w:tab w:val="left" w:pos="42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7">
    <w:name w:val="`bullet 2"/>
    <w:basedOn w:val="1"/>
    <w:qFormat/>
    <w:uiPriority w:val="0"/>
    <w:pPr>
      <w:widowControl/>
      <w:adjustRightInd/>
      <w:spacing w:beforeLines="50" w:afterLines="50"/>
      <w:ind w:left="454" w:right="240" w:rightChars="100" w:firstLine="0" w:firstLineChars="0"/>
      <w:textAlignment w:val="auto"/>
    </w:pPr>
    <w:rPr>
      <w:rFonts w:hAnsi="宋体"/>
      <w:kern w:val="0"/>
      <w:szCs w:val="20"/>
      <w:lang w:val="en-GB"/>
    </w:rPr>
  </w:style>
  <w:style w:type="paragraph" w:customStyle="1" w:styleId="108">
    <w:name w:val="CN Level 4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9">
    <w:name w:val="z四级标题3下"/>
    <w:basedOn w:val="1"/>
    <w:qFormat/>
    <w:uiPriority w:val="0"/>
    <w:pPr>
      <w:widowControl/>
      <w:numPr>
        <w:ilvl w:val="1"/>
        <w:numId w:val="5"/>
      </w:numPr>
      <w:adjustRightInd/>
      <w:ind w:firstLine="0" w:firstLineChars="0"/>
      <w:textAlignment w:val="auto"/>
    </w:pPr>
    <w:rPr>
      <w:rFonts w:hAnsi="宋体"/>
    </w:rPr>
  </w:style>
  <w:style w:type="paragraph" w:customStyle="1" w:styleId="110">
    <w:name w:val="CNOOC H1"/>
    <w:basedOn w:val="4"/>
    <w:qFormat/>
    <w:uiPriority w:val="0"/>
    <w:pPr>
      <w:keepLines w:val="0"/>
      <w:widowControl/>
      <w:numPr>
        <w:numId w:val="6"/>
      </w:numPr>
      <w:tabs>
        <w:tab w:val="left" w:pos="1534"/>
      </w:tabs>
      <w:adjustRightInd/>
      <w:spacing w:after="240" w:line="480" w:lineRule="auto"/>
      <w:jc w:val="both"/>
      <w:textAlignment w:val="auto"/>
    </w:pPr>
    <w:rPr>
      <w:rFonts w:ascii="Arial" w:hAnsi="Arial" w:cs="Arial"/>
      <w:spacing w:val="0"/>
      <w:kern w:val="32"/>
      <w:sz w:val="32"/>
      <w:szCs w:val="32"/>
    </w:rPr>
  </w:style>
  <w:style w:type="paragraph" w:customStyle="1" w:styleId="111">
    <w:name w:val="CN Level 5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2">
    <w:name w:val="Achievement"/>
    <w:basedOn w:val="3"/>
    <w:qFormat/>
    <w:uiPriority w:val="0"/>
    <w:pPr>
      <w:widowControl/>
      <w:numPr>
        <w:ilvl w:val="0"/>
        <w:numId w:val="7"/>
      </w:numPr>
      <w:adjustRightInd/>
      <w:spacing w:before="0" w:after="60" w:line="220" w:lineRule="atLeast"/>
      <w:ind w:firstLine="0" w:firstLineChars="0"/>
      <w:textAlignment w:val="auto"/>
    </w:pPr>
    <w:rPr>
      <w:rFonts w:ascii="Arial" w:hAnsi="Arial"/>
      <w:spacing w:val="-5"/>
      <w:kern w:val="0"/>
      <w:sz w:val="20"/>
      <w:szCs w:val="20"/>
    </w:rPr>
  </w:style>
  <w:style w:type="paragraph" w:customStyle="1" w:styleId="113">
    <w:name w:val="修订1"/>
    <w:semiHidden/>
    <w:qFormat/>
    <w:uiPriority w:val="99"/>
    <w:rPr>
      <w:rFonts w:ascii="宋体" w:hAnsi="Times New Roman" w:eastAsia="宋体" w:cs="Times New Roman"/>
      <w:kern w:val="2"/>
      <w:sz w:val="24"/>
      <w:szCs w:val="24"/>
      <w:lang w:val="en-US" w:eastAsia="zh-CN" w:bidi="ar-SA"/>
    </w:rPr>
  </w:style>
  <w:style w:type="paragraph" w:customStyle="1" w:styleId="114">
    <w:name w:val="样式 正文文本body textbb1Bodybtcontents + 小四 黑色 段后: 0 磅 行距: 1... Char"/>
    <w:basedOn w:val="1"/>
    <w:qFormat/>
    <w:uiPriority w:val="0"/>
    <w:pPr>
      <w:adjustRightInd/>
      <w:textAlignment w:val="auto"/>
    </w:pPr>
    <w:rPr>
      <w:rFonts w:hAnsi="宋体" w:cs="宋体"/>
      <w:color w:val="000000"/>
    </w:rPr>
  </w:style>
  <w:style w:type="paragraph" w:customStyle="1" w:styleId="115">
    <w:name w:val="CN Level 3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6">
    <w:name w:val="CN Title"/>
    <w:basedOn w:val="1"/>
    <w:qFormat/>
    <w:uiPriority w:val="0"/>
    <w:pPr>
      <w:widowControl/>
      <w:tabs>
        <w:tab w:val="left" w:pos="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7">
    <w:name w:val="正文块"/>
    <w:basedOn w:val="3"/>
    <w:qFormat/>
    <w:uiPriority w:val="0"/>
    <w:pPr>
      <w:keepNext/>
      <w:widowControl/>
      <w:overflowPunct w:val="0"/>
      <w:autoSpaceDE w:val="0"/>
      <w:autoSpaceDN w:val="0"/>
      <w:spacing w:before="0" w:after="160" w:line="240" w:lineRule="auto"/>
      <w:ind w:firstLine="0" w:firstLineChars="0"/>
      <w:jc w:val="left"/>
    </w:pPr>
    <w:rPr>
      <w:rFonts w:ascii="Times New Roman"/>
      <w:kern w:val="0"/>
      <w:sz w:val="20"/>
      <w:szCs w:val="20"/>
    </w:rPr>
  </w:style>
  <w:style w:type="paragraph" w:customStyle="1" w:styleId="118">
    <w:name w:val="Normal Cenered"/>
    <w:basedOn w:val="1"/>
    <w:qFormat/>
    <w:uiPriority w:val="0"/>
    <w:pPr>
      <w:widowControl/>
      <w:tabs>
        <w:tab w:val="left" w:pos="6660"/>
      </w:tabs>
      <w:adjustRightInd/>
      <w:spacing w:line="288" w:lineRule="auto"/>
      <w:ind w:firstLine="0" w:firstLineChars="0"/>
      <w:jc w:val="center"/>
      <w:textAlignment w:val="auto"/>
    </w:pPr>
    <w:rPr>
      <w:rFonts w:ascii="Times New Roman"/>
      <w:kern w:val="0"/>
      <w:sz w:val="21"/>
    </w:rPr>
  </w:style>
  <w:style w:type="paragraph" w:customStyle="1" w:styleId="119">
    <w:name w:val="CN Head 4"/>
    <w:basedOn w:val="1"/>
    <w:qFormat/>
    <w:uiPriority w:val="0"/>
    <w:pPr>
      <w:widowControl/>
      <w:tabs>
        <w:tab w:val="left" w:pos="360"/>
        <w:tab w:val="left" w:pos="720"/>
      </w:tabs>
      <w:adjustRightInd/>
      <w:spacing w:before="72" w:after="28" w:line="240" w:lineRule="auto"/>
      <w:ind w:left="360" w:hanging="360" w:firstLineChars="0"/>
      <w:jc w:val="left"/>
      <w:textAlignment w:val="auto"/>
    </w:pPr>
    <w:rPr>
      <w:rFonts w:ascii="宋体常规" w:hAnsi="宋体常规"/>
      <w:kern w:val="0"/>
      <w:sz w:val="20"/>
      <w:szCs w:val="20"/>
      <w:lang w:eastAsia="en-US"/>
    </w:rPr>
  </w:style>
  <w:style w:type="paragraph" w:customStyle="1" w:styleId="120">
    <w:name w:val="CN Level 2 List"/>
    <w:basedOn w:val="1"/>
    <w:qFormat/>
    <w:uiPriority w:val="0"/>
    <w:pPr>
      <w:widowControl/>
      <w:tabs>
        <w:tab w:val="left" w:pos="900"/>
      </w:tabs>
      <w:adjustRightInd/>
      <w:spacing w:before="28" w:after="28" w:line="240" w:lineRule="auto"/>
      <w:ind w:left="900" w:hanging="360" w:firstLineChars="0"/>
      <w:textAlignment w:val="auto"/>
    </w:pPr>
    <w:rPr>
      <w:rFonts w:ascii="宋体常规" w:hAnsi="宋体常规"/>
      <w:kern w:val="0"/>
      <w:sz w:val="20"/>
      <w:szCs w:val="20"/>
      <w:lang w:eastAsia="en-US"/>
    </w:rPr>
  </w:style>
  <w:style w:type="paragraph" w:customStyle="1" w:styleId="121">
    <w:name w:val="CN Head 2"/>
    <w:basedOn w:val="1"/>
    <w:qFormat/>
    <w:uiPriority w:val="0"/>
    <w:pPr>
      <w:widowControl/>
      <w:tabs>
        <w:tab w:val="left" w:pos="84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22">
    <w:name w:val="正文样式"/>
    <w:basedOn w:val="1"/>
    <w:qFormat/>
    <w:uiPriority w:val="0"/>
    <w:pPr>
      <w:spacing w:before="120"/>
    </w:pPr>
  </w:style>
  <w:style w:type="paragraph" w:customStyle="1" w:styleId="123">
    <w:name w:val="列出段落2"/>
    <w:basedOn w:val="1"/>
    <w:qFormat/>
    <w:uiPriority w:val="0"/>
    <w:pPr>
      <w:numPr>
        <w:ilvl w:val="0"/>
        <w:numId w:val="8"/>
      </w:numPr>
      <w:ind w:firstLine="0" w:firstLineChars="0"/>
    </w:pPr>
  </w:style>
  <w:style w:type="paragraph" w:customStyle="1" w:styleId="124">
    <w:name w:val="花纹"/>
    <w:basedOn w:val="1"/>
    <w:qFormat/>
    <w:uiPriority w:val="0"/>
    <w:pPr>
      <w:shd w:val="thinReverseDiagStripe" w:color="auto" w:fill="auto"/>
      <w:adjustRightInd/>
      <w:spacing w:before="20" w:after="0"/>
      <w:ind w:firstLine="510" w:firstLineChars="0"/>
      <w:textAlignment w:val="auto"/>
    </w:pPr>
    <w:rPr>
      <w:rFonts w:ascii="Times New Roman"/>
      <w:szCs w:val="20"/>
    </w:rPr>
  </w:style>
  <w:style w:type="paragraph" w:customStyle="1" w:styleId="125">
    <w:name w:val="Char"/>
    <w:basedOn w:val="1"/>
    <w:qFormat/>
    <w:uiPriority w:val="0"/>
    <w:pPr>
      <w:adjustRightInd/>
      <w:spacing w:before="0" w:after="0" w:line="240" w:lineRule="auto"/>
      <w:ind w:firstLine="0" w:firstLineChars="0"/>
      <w:textAlignment w:val="auto"/>
    </w:pPr>
    <w:rPr>
      <w:rFonts w:ascii="Tahoma" w:hAnsi="Tahoma"/>
      <w:szCs w:val="20"/>
    </w:rPr>
  </w:style>
  <w:style w:type="paragraph" w:customStyle="1" w:styleId="126">
    <w:name w:val="正文首行缩进2字符 1.5 字行"/>
    <w:basedOn w:val="1"/>
    <w:qFormat/>
    <w:uiPriority w:val="0"/>
    <w:pPr>
      <w:adjustRightInd/>
      <w:spacing w:before="0" w:after="0"/>
      <w:textAlignment w:val="auto"/>
    </w:pPr>
    <w:rPr>
      <w:rFonts w:hAnsi="宋体" w:cs="宋体"/>
    </w:rPr>
  </w:style>
  <w:style w:type="character" w:customStyle="1" w:styleId="127">
    <w:name w:val="font11"/>
    <w:qFormat/>
    <w:uiPriority w:val="0"/>
    <w:rPr>
      <w:rFonts w:hint="eastAsia" w:ascii="微软雅黑" w:hAnsi="微软雅黑" w:eastAsia="微软雅黑"/>
      <w:color w:val="000000"/>
      <w:sz w:val="22"/>
      <w:szCs w:val="22"/>
      <w:u w:val="none"/>
    </w:rPr>
  </w:style>
  <w:style w:type="character" w:customStyle="1" w:styleId="128">
    <w:name w:val="font01"/>
    <w:qFormat/>
    <w:uiPriority w:val="0"/>
    <w:rPr>
      <w:rFonts w:hint="eastAsia" w:ascii="微软雅黑" w:hAnsi="微软雅黑" w:eastAsia="微软雅黑"/>
      <w:color w:val="FF0000"/>
      <w:sz w:val="22"/>
      <w:szCs w:val="22"/>
      <w:u w:val="none"/>
    </w:rPr>
  </w:style>
  <w:style w:type="character" w:customStyle="1" w:styleId="129">
    <w:name w:val="列表段落 字符"/>
    <w:qFormat/>
    <w:locked/>
    <w:uiPriority w:val="34"/>
  </w:style>
  <w:style w:type="character" w:customStyle="1" w:styleId="130">
    <w:name w:val="标题 4 字符"/>
    <w:qFormat/>
    <w:uiPriority w:val="99"/>
    <w:rPr>
      <w:rFonts w:ascii="Arial" w:hAnsi="Arial" w:eastAsia="宋体" w:cs="Times New Roman"/>
      <w:b/>
      <w:bCs/>
      <w:sz w:val="24"/>
      <w:szCs w:val="24"/>
    </w:rPr>
  </w:style>
  <w:style w:type="paragraph" w:styleId="131">
    <w:name w:val="List Paragraph"/>
    <w:basedOn w:val="1"/>
    <w:qFormat/>
    <w:uiPriority w:val="99"/>
    <w:pPr>
      <w:ind w:firstLine="420"/>
    </w:pPr>
  </w:style>
  <w:style w:type="paragraph" w:customStyle="1" w:styleId="132">
    <w:name w:val="Normal_6"/>
    <w:qFormat/>
    <w:uiPriority w:val="0"/>
    <w:pPr>
      <w:widowControl w:val="0"/>
      <w:jc w:val="both"/>
    </w:pPr>
    <w:rPr>
      <w:rFonts w:ascii="宋体" w:hAnsi="宋体" w:eastAsia="宋体" w:cs="宋体"/>
      <w:lang w:val="en-US" w:eastAsia="zh-CN" w:bidi="ar-SA"/>
    </w:rPr>
  </w:style>
  <w:style w:type="paragraph" w:customStyle="1" w:styleId="133">
    <w:name w:val="修订2"/>
    <w:hidden/>
    <w:semiHidden/>
    <w:qFormat/>
    <w:uiPriority w:val="99"/>
    <w:rPr>
      <w:rFonts w:ascii="宋体" w:hAnsi="Times New Roman" w:eastAsia="宋体" w:cs="Times New Roman"/>
      <w:kern w:val="2"/>
      <w:sz w:val="24"/>
      <w:szCs w:val="24"/>
      <w:lang w:val="en-US" w:eastAsia="zh-CN" w:bidi="ar-SA"/>
    </w:rPr>
  </w:style>
  <w:style w:type="paragraph" w:customStyle="1" w:styleId="134">
    <w:name w:val="TOC 标题2"/>
    <w:basedOn w:val="4"/>
    <w:next w:val="1"/>
    <w:unhideWhenUsed/>
    <w:qFormat/>
    <w:uiPriority w:val="39"/>
    <w:pPr>
      <w:pageBreakBefore w:val="0"/>
      <w:widowControl/>
      <w:numPr>
        <w:numId w:val="0"/>
      </w:numPr>
      <w:adjustRightInd/>
      <w:spacing w:after="0" w:line="259" w:lineRule="auto"/>
      <w:jc w:val="left"/>
      <w:textAlignment w:val="auto"/>
      <w:outlineLvl w:val="9"/>
    </w:pPr>
    <w:rPr>
      <w:rFonts w:asciiTheme="majorHAnsi" w:hAnsiTheme="majorHAnsi" w:eastAsiaTheme="majorEastAsia" w:cstheme="majorBidi"/>
      <w:b w:val="0"/>
      <w:bCs w:val="0"/>
      <w:color w:val="2F5597" w:themeColor="accent1" w:themeShade="BF"/>
      <w:spacing w:val="0"/>
      <w:kern w:val="0"/>
      <w:sz w:val="32"/>
      <w:szCs w:val="32"/>
    </w:rPr>
  </w:style>
  <w:style w:type="character" w:customStyle="1" w:styleId="135">
    <w:name w:val="font71"/>
    <w:basedOn w:val="45"/>
    <w:qFormat/>
    <w:uiPriority w:val="0"/>
    <w:rPr>
      <w:rFonts w:hint="eastAsia" w:ascii="仿宋" w:hAnsi="仿宋" w:eastAsia="仿宋" w:cs="仿宋"/>
      <w:b/>
      <w:bCs/>
      <w:color w:val="000000"/>
      <w:sz w:val="24"/>
      <w:szCs w:val="24"/>
      <w:u w:val="none"/>
    </w:rPr>
  </w:style>
  <w:style w:type="character" w:customStyle="1" w:styleId="136">
    <w:name w:val="font21"/>
    <w:basedOn w:val="45"/>
    <w:qFormat/>
    <w:uiPriority w:val="0"/>
    <w:rPr>
      <w:rFonts w:hint="eastAsia" w:ascii="仿宋" w:hAnsi="仿宋" w:eastAsia="仿宋" w:cs="仿宋"/>
      <w:color w:val="000000"/>
      <w:sz w:val="24"/>
      <w:szCs w:val="24"/>
      <w:u w:val="none"/>
    </w:rPr>
  </w:style>
  <w:style w:type="character" w:customStyle="1" w:styleId="137">
    <w:name w:val="font61"/>
    <w:basedOn w:val="45"/>
    <w:qFormat/>
    <w:uiPriority w:val="0"/>
    <w:rPr>
      <w:rFonts w:hint="eastAsia" w:ascii="仿宋" w:hAnsi="仿宋" w:eastAsia="仿宋" w:cs="仿宋"/>
      <w:b/>
      <w:bCs/>
      <w:color w:val="000000"/>
      <w:sz w:val="24"/>
      <w:szCs w:val="24"/>
      <w:u w:val="none"/>
    </w:rPr>
  </w:style>
  <w:style w:type="character" w:customStyle="1" w:styleId="138">
    <w:name w:val="font81"/>
    <w:basedOn w:val="45"/>
    <w:qFormat/>
    <w:uiPriority w:val="0"/>
    <w:rPr>
      <w:rFonts w:hint="eastAsia" w:ascii="仿宋" w:hAnsi="仿宋" w:eastAsia="仿宋" w:cs="仿宋"/>
      <w:color w:val="000000"/>
      <w:sz w:val="24"/>
      <w:szCs w:val="24"/>
      <w:u w:val="none"/>
    </w:rPr>
  </w:style>
  <w:style w:type="paragraph" w:customStyle="1" w:styleId="139">
    <w:name w:val="p3"/>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 w:type="character" w:customStyle="1" w:styleId="140">
    <w:name w:val="正文文本缩进 字符"/>
    <w:basedOn w:val="62"/>
    <w:link w:val="21"/>
    <w:qFormat/>
    <w:uiPriority w:val="0"/>
    <w:rPr>
      <w:rFonts w:ascii="宋体" w:hAnsi="Times New Roman" w:eastAsia="宋体" w:cs="Times New Roman"/>
      <w:sz w:val="24"/>
      <w:szCs w:val="24"/>
    </w:rPr>
  </w:style>
  <w:style w:type="character" w:customStyle="1" w:styleId="141">
    <w:name w:val="正文文本首行缩进 2 字符"/>
    <w:basedOn w:val="140"/>
    <w:link w:val="42"/>
    <w:qFormat/>
    <w:uiPriority w:val="99"/>
    <w:rPr>
      <w:rFonts w:asciiTheme="minorHAnsi" w:hAnsiTheme="minorHAnsi" w:eastAsiaTheme="minorEastAsia" w:cstheme="minorBidi"/>
      <w:kern w:val="2"/>
      <w:sz w:val="21"/>
      <w:szCs w:val="24"/>
    </w:rPr>
  </w:style>
  <w:style w:type="paragraph" w:customStyle="1" w:styleId="142">
    <w:name w:val="修订3"/>
    <w:hidden/>
    <w:semiHidden/>
    <w:qFormat/>
    <w:uiPriority w:val="99"/>
    <w:rPr>
      <w:rFonts w:ascii="宋体" w:hAnsi="Times New Roman" w:eastAsia="宋体" w:cs="Times New Roman"/>
      <w:kern w:val="2"/>
      <w:sz w:val="24"/>
      <w:szCs w:val="24"/>
      <w:lang w:val="en-US" w:eastAsia="zh-CN" w:bidi="ar-SA"/>
    </w:rPr>
  </w:style>
  <w:style w:type="paragraph" w:customStyle="1" w:styleId="143">
    <w:name w:val="修订4"/>
    <w:hidden/>
    <w:semiHidden/>
    <w:qFormat/>
    <w:uiPriority w:val="99"/>
    <w:rPr>
      <w:rFonts w:ascii="宋体" w:hAnsi="Times New Roman" w:eastAsia="宋体" w:cs="Times New Roman"/>
      <w:kern w:val="2"/>
      <w:sz w:val="24"/>
      <w:szCs w:val="24"/>
      <w:lang w:val="en-US" w:eastAsia="zh-CN" w:bidi="ar-SA"/>
    </w:rPr>
  </w:style>
  <w:style w:type="paragraph" w:customStyle="1" w:styleId="144">
    <w:name w:val="IN Feature"/>
    <w:next w:val="1"/>
    <w:semiHidden/>
    <w:qFormat/>
    <w:uiPriority w:val="2"/>
    <w:pPr>
      <w:keepNext/>
      <w:keepLines/>
      <w:numPr>
        <w:ilvl w:val="7"/>
        <w:numId w:val="9"/>
      </w:numPr>
      <w:tabs>
        <w:tab w:val="left" w:pos="360"/>
      </w:tabs>
      <w:spacing w:before="240" w:after="240"/>
      <w:ind w:left="0"/>
      <w:outlineLvl w:val="7"/>
    </w:pPr>
    <w:rPr>
      <w:rFonts w:ascii="Arial" w:hAnsi="Arial" w:eastAsia="黑体" w:cs="Arial"/>
      <w:b/>
      <w:bCs/>
      <w:kern w:val="2"/>
      <w:lang w:val="en-US" w:eastAsia="zh-CN" w:bidi="ar-SA"/>
    </w:rPr>
  </w:style>
  <w:style w:type="paragraph" w:customStyle="1" w:styleId="145">
    <w:name w:val="Item List in Table_2"/>
    <w:basedOn w:val="1"/>
    <w:qFormat/>
    <w:uiPriority w:val="2"/>
    <w:pPr>
      <w:widowControl/>
      <w:numPr>
        <w:ilvl w:val="4"/>
        <w:numId w:val="10"/>
      </w:numPr>
      <w:adjustRightInd/>
      <w:spacing w:before="80" w:after="80" w:line="240" w:lineRule="auto"/>
      <w:ind w:firstLine="0" w:firstLineChars="0"/>
      <w:jc w:val="left"/>
      <w:textAlignment w:val="auto"/>
    </w:pPr>
    <w:rPr>
      <w:rFonts w:ascii="Arial" w:hAnsi="Arial" w:cs="Arial"/>
      <w:sz w:val="18"/>
      <w:szCs w:val="18"/>
      <w:lang w:eastAsia="en-US"/>
    </w:rPr>
  </w:style>
  <w:style w:type="paragraph" w:customStyle="1" w:styleId="146">
    <w:name w:val="Item List"/>
    <w:basedOn w:val="1"/>
    <w:link w:val="147"/>
    <w:qFormat/>
    <w:uiPriority w:val="2"/>
    <w:pPr>
      <w:widowControl/>
      <w:numPr>
        <w:ilvl w:val="0"/>
        <w:numId w:val="10"/>
      </w:numPr>
      <w:adjustRightInd/>
      <w:spacing w:before="40" w:after="40" w:line="240" w:lineRule="auto"/>
      <w:ind w:firstLine="0" w:firstLineChars="0"/>
      <w:jc w:val="left"/>
      <w:textAlignment w:val="auto"/>
    </w:pPr>
    <w:rPr>
      <w:rFonts w:ascii="Arial" w:hAnsi="Arial" w:cs="Arial"/>
      <w:sz w:val="21"/>
      <w:szCs w:val="20"/>
      <w:lang w:eastAsia="en-US"/>
    </w:rPr>
  </w:style>
  <w:style w:type="character" w:customStyle="1" w:styleId="147">
    <w:name w:val="Item List Char Char"/>
    <w:basedOn w:val="45"/>
    <w:link w:val="146"/>
    <w:qFormat/>
    <w:uiPriority w:val="2"/>
    <w:rPr>
      <w:rFonts w:ascii="Arial" w:hAnsi="Arial" w:cs="Arial"/>
      <w:kern w:val="2"/>
      <w:sz w:val="21"/>
      <w:lang w:eastAsia="en-US"/>
    </w:rPr>
  </w:style>
  <w:style w:type="paragraph" w:customStyle="1" w:styleId="148">
    <w:name w:val="Item List_2"/>
    <w:basedOn w:val="146"/>
    <w:qFormat/>
    <w:uiPriority w:val="2"/>
    <w:pPr>
      <w:numPr>
        <w:ilvl w:val="1"/>
      </w:numPr>
      <w:tabs>
        <w:tab w:val="left" w:pos="1258"/>
      </w:tabs>
      <w:ind w:left="1258" w:hanging="420"/>
    </w:pPr>
  </w:style>
  <w:style w:type="paragraph" w:customStyle="1" w:styleId="149">
    <w:name w:val="Item List_3"/>
    <w:basedOn w:val="148"/>
    <w:qFormat/>
    <w:uiPriority w:val="2"/>
    <w:pPr>
      <w:numPr>
        <w:ilvl w:val="2"/>
      </w:numPr>
      <w:tabs>
        <w:tab w:val="left" w:pos="1678"/>
      </w:tabs>
      <w:ind w:left="1678" w:hanging="420"/>
    </w:pPr>
  </w:style>
  <w:style w:type="paragraph" w:customStyle="1" w:styleId="150">
    <w:name w:val="Item List in Table"/>
    <w:basedOn w:val="1"/>
    <w:qFormat/>
    <w:uiPriority w:val="2"/>
    <w:pPr>
      <w:widowControl/>
      <w:numPr>
        <w:ilvl w:val="3"/>
        <w:numId w:val="10"/>
      </w:numPr>
      <w:adjustRightInd/>
      <w:spacing w:before="80" w:after="80" w:line="240" w:lineRule="auto"/>
      <w:ind w:firstLine="0" w:firstLineChars="0"/>
      <w:jc w:val="left"/>
      <w:textAlignment w:val="auto"/>
    </w:pPr>
    <w:rPr>
      <w:rFonts w:ascii="Arial" w:hAnsi="Arial" w:cs="Arial"/>
      <w:sz w:val="18"/>
      <w:szCs w:val="18"/>
      <w:lang w:eastAsia="en-US"/>
    </w:rPr>
  </w:style>
  <w:style w:type="paragraph" w:customStyle="1" w:styleId="151">
    <w:name w:val="Notes Text List in Table"/>
    <w:qFormat/>
    <w:uiPriority w:val="2"/>
    <w:pPr>
      <w:numPr>
        <w:ilvl w:val="5"/>
        <w:numId w:val="10"/>
      </w:numPr>
      <w:spacing w:before="80" w:after="80"/>
    </w:pPr>
    <w:rPr>
      <w:rFonts w:ascii="Arial" w:hAnsi="Arial" w:eastAsia="楷体_GB2312" w:cs="楷体_GB2312"/>
      <w:sz w:val="18"/>
      <w:szCs w:val="18"/>
      <w:lang w:val="en-US" w:eastAsia="zh-CN" w:bidi="ar-SA"/>
    </w:rPr>
  </w:style>
  <w:style w:type="paragraph" w:customStyle="1" w:styleId="152">
    <w:name w:val="IN Step"/>
    <w:qFormat/>
    <w:uiPriority w:val="2"/>
    <w:pPr>
      <w:keepLines/>
      <w:tabs>
        <w:tab w:val="left" w:pos="737"/>
      </w:tabs>
      <w:spacing w:before="40" w:after="40"/>
      <w:ind w:left="737" w:hanging="737"/>
      <w:outlineLvl w:val="6"/>
    </w:pPr>
    <w:rPr>
      <w:rFonts w:ascii="Arial" w:hAnsi="Arial" w:eastAsia="宋体" w:cs="Arial"/>
      <w:kern w:val="2"/>
      <w:sz w:val="21"/>
      <w:lang w:val="en-US" w:eastAsia="zh-CN" w:bidi="ar-SA"/>
    </w:rPr>
  </w:style>
  <w:style w:type="paragraph" w:customStyle="1" w:styleId="153">
    <w:name w:val="Table Description"/>
    <w:qFormat/>
    <w:uiPriority w:val="2"/>
    <w:pPr>
      <w:keepNext/>
      <w:keepLines/>
      <w:spacing w:before="80" w:after="80"/>
      <w:ind w:left="1134" w:hanging="510"/>
    </w:pPr>
    <w:rPr>
      <w:rFonts w:ascii="Arial" w:hAnsi="Arial" w:eastAsia="黑体" w:cs="Arial Narrow"/>
      <w:sz w:val="21"/>
      <w:lang w:val="en-US" w:eastAsia="zh-CN" w:bidi="ar-SA"/>
    </w:rPr>
  </w:style>
  <w:style w:type="paragraph" w:customStyle="1" w:styleId="154">
    <w:name w:val="Figure Description"/>
    <w:next w:val="1"/>
    <w:qFormat/>
    <w:uiPriority w:val="2"/>
    <w:pPr>
      <w:keepNext/>
      <w:keepLines/>
      <w:spacing w:before="80" w:after="80"/>
      <w:ind w:firstLine="624"/>
    </w:pPr>
    <w:rPr>
      <w:rFonts w:ascii="Arial" w:hAnsi="Arial" w:eastAsia="黑体" w:cs="Arial Narrow"/>
      <w:sz w:val="21"/>
      <w:lang w:val="en-US" w:eastAsia="zh-CN" w:bidi="ar-SA"/>
    </w:rPr>
  </w:style>
  <w:style w:type="paragraph" w:customStyle="1" w:styleId="155">
    <w:name w:val="Item Step"/>
    <w:basedOn w:val="1"/>
    <w:qFormat/>
    <w:uiPriority w:val="2"/>
    <w:pPr>
      <w:widowControl/>
      <w:tabs>
        <w:tab w:val="left" w:pos="1134"/>
      </w:tabs>
      <w:adjustRightInd/>
      <w:spacing w:before="40" w:after="40" w:line="240" w:lineRule="auto"/>
      <w:ind w:left="1134" w:hanging="510" w:firstLineChars="0"/>
      <w:jc w:val="left"/>
      <w:textAlignment w:val="auto"/>
      <w:outlineLvl w:val="4"/>
    </w:pPr>
    <w:rPr>
      <w:rFonts w:ascii="Arial" w:hAnsi="Arial"/>
      <w:kern w:val="0"/>
      <w:sz w:val="21"/>
      <w:lang w:eastAsia="en-US"/>
    </w:rPr>
  </w:style>
  <w:style w:type="paragraph" w:customStyle="1" w:styleId="156">
    <w:name w:val="Item Step_2"/>
    <w:qFormat/>
    <w:uiPriority w:val="2"/>
    <w:pPr>
      <w:tabs>
        <w:tab w:val="left" w:pos="1418"/>
      </w:tabs>
      <w:spacing w:before="40" w:after="40"/>
      <w:ind w:left="1418" w:hanging="284"/>
      <w:outlineLvl w:val="5"/>
    </w:pPr>
    <w:rPr>
      <w:rFonts w:ascii="Arial" w:hAnsi="Arial" w:eastAsia="宋体" w:cs="Times New Roman"/>
      <w:sz w:val="21"/>
      <w:lang w:val="en-US" w:eastAsia="en-US" w:bidi="ar-SA"/>
    </w:rPr>
  </w:style>
  <w:style w:type="character" w:customStyle="1" w:styleId="157">
    <w:name w:val="Reference-R0G144B200"/>
    <w:basedOn w:val="45"/>
    <w:qFormat/>
    <w:uiPriority w:val="0"/>
    <w:rPr>
      <w:color w:val="0000FF"/>
      <w:u w:val="single"/>
    </w:rPr>
  </w:style>
  <w:style w:type="character" w:customStyle="1" w:styleId="158">
    <w:name w:val="正文文本首行缩进 字符"/>
    <w:basedOn w:val="62"/>
    <w:link w:val="2"/>
    <w:qFormat/>
    <w:uiPriority w:val="0"/>
    <w:rPr>
      <w:rFonts w:ascii="Arial" w:hAnsi="Arial" w:eastAsia="宋体" w:cs="Arial"/>
      <w:kern w:val="2"/>
      <w:sz w:val="21"/>
      <w:szCs w:val="24"/>
    </w:rPr>
  </w:style>
  <w:style w:type="paragraph" w:customStyle="1" w:styleId="159">
    <w:name w:val="修订5"/>
    <w:hidden/>
    <w:unhideWhenUsed/>
    <w:qFormat/>
    <w:uiPriority w:val="99"/>
    <w:rPr>
      <w:rFonts w:ascii="宋体" w:hAnsi="Times New Roman" w:eastAsia="宋体" w:cs="Times New Roman"/>
      <w:kern w:val="2"/>
      <w:sz w:val="24"/>
      <w:szCs w:val="24"/>
      <w:lang w:val="en-US" w:eastAsia="zh-CN" w:bidi="ar-SA"/>
    </w:rPr>
  </w:style>
  <w:style w:type="paragraph" w:customStyle="1" w:styleId="160">
    <w:name w:val="Revision"/>
    <w:hidden/>
    <w:unhideWhenUsed/>
    <w:qFormat/>
    <w:uiPriority w:val="99"/>
    <w:rPr>
      <w:rFonts w:ascii="宋体"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E54C1-0C51-4BDD-BBEF-E7C6F8F452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2314</Words>
  <Characters>13192</Characters>
  <Lines>109</Lines>
  <Paragraphs>30</Paragraphs>
  <TotalTime>526</TotalTime>
  <ScaleCrop>false</ScaleCrop>
  <LinksUpToDate>false</LinksUpToDate>
  <CharactersWithSpaces>15476</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2023-07-17T09:58:00Z</dcterms:created>
  <dc:creator>clioadmin</dc:creator>
  <cp:lastModifiedBy>E3049</cp:lastModifiedBy>
  <cp:lastPrinted>2021-02-07T01:01:00Z</cp:lastPrinted>
  <dcterms:modified xsi:type="dcterms:W3CDTF">2023-11-03T11:19:55Z</dcterms:modified>
  <cp:revision>437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929618618C50463F97E6794AD14BD404_13</vt:lpwstr>
  </property>
</Properties>
</file>